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223728" w14:textId="755DE0C0" w:rsidR="009B68E4" w:rsidRPr="00EB11CB" w:rsidRDefault="00423C29" w:rsidP="00787CBF">
      <w:pPr>
        <w:pStyle w:val="Tytu"/>
      </w:pPr>
      <w:r w:rsidRPr="00EB11CB">
        <w:t xml:space="preserve">Opis przedmiotu </w:t>
      </w:r>
      <w:r w:rsidRPr="00787CBF">
        <w:t>zamówienia</w:t>
      </w:r>
      <w:r w:rsidR="00003678">
        <w:t xml:space="preserve"> (OPZ)</w:t>
      </w:r>
    </w:p>
    <w:p w14:paraId="2F9A8D1C" w14:textId="13EFEAB9" w:rsidR="00C30087" w:rsidRPr="00C30087" w:rsidRDefault="009D1B60" w:rsidP="00A52893">
      <w:pPr>
        <w:spacing w:after="0" w:line="300" w:lineRule="auto"/>
        <w:rPr>
          <w:rFonts w:cstheme="minorHAnsi"/>
          <w:b/>
          <w:bCs/>
        </w:rPr>
      </w:pPr>
      <w:r w:rsidRPr="00BE4D81">
        <w:rPr>
          <w:rFonts w:cstheme="minorHAnsi"/>
          <w:b/>
          <w:bCs/>
        </w:rPr>
        <w:t>Zamawiający:</w:t>
      </w:r>
    </w:p>
    <w:p w14:paraId="1EF23C09" w14:textId="22CBBBBD" w:rsidR="00C30087" w:rsidRPr="00BE4D81" w:rsidRDefault="00156ACE" w:rsidP="00A52893">
      <w:pPr>
        <w:spacing w:after="240" w:line="300" w:lineRule="auto"/>
        <w:rPr>
          <w:rFonts w:cstheme="minorHAnsi"/>
          <w:b/>
          <w:bCs/>
        </w:rPr>
      </w:pPr>
      <w:r w:rsidRPr="00156ACE">
        <w:rPr>
          <w:rFonts w:cstheme="minorHAnsi"/>
        </w:rPr>
        <w:t>Miasto st. Warszawa Plac Bankowy 3/5, 00-950 Warszawa, w imieniu którego działa Zarząd Zieleni m.st. Warszawy ul. Hoża 13a, 00-528 Warszawa</w:t>
      </w:r>
    </w:p>
    <w:p w14:paraId="2055A73A" w14:textId="598598A3" w:rsidR="00C30087" w:rsidRPr="00BE4D81" w:rsidRDefault="009D1B60" w:rsidP="00A52893">
      <w:pPr>
        <w:spacing w:after="0" w:line="300" w:lineRule="auto"/>
        <w:rPr>
          <w:rFonts w:cstheme="minorHAnsi"/>
          <w:b/>
          <w:bCs/>
        </w:rPr>
      </w:pPr>
      <w:r>
        <w:rPr>
          <w:rFonts w:cstheme="minorHAnsi"/>
          <w:b/>
          <w:bCs/>
        </w:rPr>
        <w:t>Nazwa zamówienia</w:t>
      </w:r>
      <w:r w:rsidR="00C30087" w:rsidRPr="00BE4D81">
        <w:rPr>
          <w:rFonts w:cstheme="minorHAnsi"/>
          <w:b/>
          <w:bCs/>
        </w:rPr>
        <w:t>:</w:t>
      </w:r>
    </w:p>
    <w:p w14:paraId="6066BCE7" w14:textId="3027D6E7" w:rsidR="00034F3D" w:rsidRPr="00BE4D81" w:rsidRDefault="00281C1A" w:rsidP="00A52893">
      <w:pPr>
        <w:spacing w:after="240" w:line="300" w:lineRule="auto"/>
        <w:rPr>
          <w:rFonts w:cstheme="minorHAnsi"/>
          <w:b/>
          <w:bCs/>
        </w:rPr>
      </w:pPr>
      <w:r>
        <w:rPr>
          <w:rFonts w:eastAsia="SimSun" w:cstheme="minorHAnsi"/>
          <w:kern w:val="2"/>
          <w:lang w:eastAsia="zh-CN"/>
        </w:rPr>
        <w:t>Wykonanie robót budowlanych w ramach zadania pn. Odbudowa i naprawa elementów małej architektury w Parku im. Rydza-Śmigłego na Powiślu</w:t>
      </w:r>
    </w:p>
    <w:p w14:paraId="5EE9BD57" w14:textId="54BB7CB0" w:rsidR="00297777" w:rsidRDefault="009D1B60" w:rsidP="00A52893">
      <w:pPr>
        <w:spacing w:after="0" w:line="300" w:lineRule="auto"/>
        <w:rPr>
          <w:rFonts w:cstheme="minorHAnsi"/>
          <w:b/>
          <w:bCs/>
        </w:rPr>
      </w:pPr>
      <w:r w:rsidRPr="00BE4D81">
        <w:rPr>
          <w:rFonts w:cstheme="minorHAnsi"/>
          <w:b/>
          <w:bCs/>
        </w:rPr>
        <w:t>Lokalizacja:</w:t>
      </w:r>
    </w:p>
    <w:p w14:paraId="4E431E9C" w14:textId="2AA6CFE5" w:rsidR="00A34B50" w:rsidRPr="00BE4D81" w:rsidRDefault="00A34B50" w:rsidP="00A52893">
      <w:pPr>
        <w:spacing w:after="0" w:line="300" w:lineRule="auto"/>
        <w:rPr>
          <w:rFonts w:cstheme="minorHAnsi"/>
          <w:b/>
          <w:bCs/>
        </w:rPr>
      </w:pPr>
      <w:r w:rsidRPr="00AD6498">
        <w:rPr>
          <w:rFonts w:eastAsia="SimSun" w:cstheme="minorHAnsi"/>
          <w:kern w:val="2"/>
          <w:lang w:eastAsia="zh-CN"/>
        </w:rPr>
        <w:t xml:space="preserve">m.st. Warszawa, Dzielnica Śródmieście, Park Marszałka Edwarda Rydza-Śmigłego w rejonie </w:t>
      </w:r>
      <w:r w:rsidRPr="00AD6498">
        <w:rPr>
          <w:rFonts w:eastAsia="SimSun" w:cstheme="minorHAnsi"/>
          <w:kern w:val="2"/>
          <w:lang w:eastAsia="zh-CN"/>
        </w:rPr>
        <w:br/>
        <w:t xml:space="preserve">ul. Książęcej, ul. Rozbrat,  ul. Górnośląskiej i ul. J. </w:t>
      </w:r>
      <w:proofErr w:type="spellStart"/>
      <w:r w:rsidRPr="00AD6498">
        <w:rPr>
          <w:rFonts w:eastAsia="SimSun" w:cstheme="minorHAnsi"/>
          <w:kern w:val="2"/>
          <w:lang w:eastAsia="zh-CN"/>
        </w:rPr>
        <w:t>Hoene</w:t>
      </w:r>
      <w:proofErr w:type="spellEnd"/>
      <w:r w:rsidRPr="00AD6498">
        <w:rPr>
          <w:rFonts w:eastAsia="SimSun" w:cstheme="minorHAnsi"/>
          <w:kern w:val="2"/>
          <w:lang w:eastAsia="zh-CN"/>
        </w:rPr>
        <w:t xml:space="preserve">-Wrońskiego (dz. ew. nr 15/7 z obrębu </w:t>
      </w:r>
      <w:r w:rsidRPr="00AD6498">
        <w:rPr>
          <w:rFonts w:eastAsia="SimSun" w:cstheme="minorHAnsi"/>
          <w:kern w:val="2"/>
          <w:lang w:eastAsia="zh-CN"/>
        </w:rPr>
        <w:br/>
        <w:t>5-06-01 oraz dz. ew. nr 78 z obrębu 5-06-05)</w:t>
      </w:r>
    </w:p>
    <w:p w14:paraId="613ACDB9" w14:textId="77777777" w:rsidR="00BE4D81" w:rsidRPr="008B4D92" w:rsidRDefault="00BE4D81" w:rsidP="00A52893">
      <w:pPr>
        <w:autoSpaceDE w:val="0"/>
        <w:spacing w:after="0" w:line="300" w:lineRule="auto"/>
        <w:rPr>
          <w:rFonts w:eastAsia="Arial" w:cstheme="minorHAnsi"/>
          <w:b/>
          <w:bCs/>
          <w:color w:val="FF0000"/>
        </w:rPr>
      </w:pPr>
    </w:p>
    <w:p w14:paraId="011F3940" w14:textId="55B022FB" w:rsidR="00270295" w:rsidRPr="009F4324" w:rsidRDefault="00B67C37" w:rsidP="00A52893">
      <w:pPr>
        <w:autoSpaceDE w:val="0"/>
        <w:spacing w:after="0" w:line="300" w:lineRule="auto"/>
        <w:rPr>
          <w:rFonts w:eastAsia="Arial" w:cstheme="minorHAnsi"/>
          <w:b/>
          <w:bCs/>
        </w:rPr>
      </w:pPr>
      <w:r w:rsidRPr="009F4324">
        <w:rPr>
          <w:rFonts w:eastAsia="Arial" w:cstheme="minorHAnsi"/>
          <w:b/>
          <w:bCs/>
        </w:rPr>
        <w:t>KODY CPV:</w:t>
      </w:r>
    </w:p>
    <w:p w14:paraId="25E81EE4" w14:textId="77777777" w:rsidR="00302FB7" w:rsidRPr="009F4324" w:rsidRDefault="00D8513A" w:rsidP="00562356">
      <w:pPr>
        <w:spacing w:after="120" w:line="300" w:lineRule="auto"/>
        <w:rPr>
          <w:rFonts w:eastAsia="SimSun" w:cstheme="minorHAnsi"/>
          <w:kern w:val="2"/>
          <w:lang w:eastAsia="zh-CN"/>
        </w:rPr>
      </w:pPr>
      <w:r w:rsidRPr="009F4324">
        <w:rPr>
          <w:rFonts w:eastAsia="SimSun" w:cstheme="minorHAnsi"/>
          <w:kern w:val="2"/>
          <w:lang w:eastAsia="zh-CN"/>
        </w:rPr>
        <w:t xml:space="preserve">45000000-7 Roboty budowlane </w:t>
      </w:r>
    </w:p>
    <w:p w14:paraId="7590128C" w14:textId="6A67A9C0" w:rsidR="00302FB7" w:rsidRPr="009F4324" w:rsidRDefault="00A52893" w:rsidP="00562356">
      <w:pPr>
        <w:spacing w:after="120" w:line="300" w:lineRule="auto"/>
        <w:rPr>
          <w:rFonts w:eastAsia="SimSun" w:cstheme="minorHAnsi"/>
          <w:kern w:val="2"/>
          <w:lang w:eastAsia="zh-CN"/>
        </w:rPr>
      </w:pPr>
      <w:r w:rsidRPr="009F4324">
        <w:rPr>
          <w:rFonts w:cstheme="minorHAnsi"/>
          <w:bCs/>
        </w:rPr>
        <w:t>45233200-1 Roboty w zakresie różnych nawierzchni</w:t>
      </w:r>
    </w:p>
    <w:p w14:paraId="57C41273" w14:textId="77777777" w:rsidR="00562356" w:rsidRDefault="00D8513A" w:rsidP="00562356">
      <w:pPr>
        <w:spacing w:after="120" w:line="300" w:lineRule="auto"/>
        <w:rPr>
          <w:rFonts w:cstheme="minorHAnsi"/>
          <w:bCs/>
        </w:rPr>
      </w:pPr>
      <w:r w:rsidRPr="009F4324">
        <w:rPr>
          <w:rFonts w:eastAsia="SimSun" w:cstheme="minorHAnsi"/>
          <w:kern w:val="2"/>
          <w:lang w:eastAsia="zh-CN"/>
        </w:rPr>
        <w:t xml:space="preserve">71000000-8 Usługi architektoniczne, budowlane, inżynieryjne i kontrolne </w:t>
      </w:r>
    </w:p>
    <w:p w14:paraId="2401AB12" w14:textId="77777777" w:rsidR="00562356" w:rsidRDefault="00D8513A" w:rsidP="00562356">
      <w:pPr>
        <w:spacing w:after="120" w:line="300" w:lineRule="auto"/>
        <w:rPr>
          <w:rFonts w:cstheme="minorHAnsi"/>
          <w:bCs/>
        </w:rPr>
      </w:pPr>
      <w:r w:rsidRPr="009F4324">
        <w:rPr>
          <w:rFonts w:eastAsia="SimSun" w:cstheme="minorHAnsi"/>
          <w:kern w:val="2"/>
          <w:lang w:eastAsia="zh-CN"/>
        </w:rPr>
        <w:t>45100000-8 Przygotowanie terenu pod budowę</w:t>
      </w:r>
    </w:p>
    <w:p w14:paraId="76D635AD" w14:textId="77777777" w:rsidR="00562356" w:rsidRDefault="00D8513A" w:rsidP="00562356">
      <w:pPr>
        <w:spacing w:after="120" w:line="300" w:lineRule="auto"/>
        <w:rPr>
          <w:rFonts w:cstheme="minorHAnsi"/>
          <w:bCs/>
        </w:rPr>
      </w:pPr>
      <w:r w:rsidRPr="009F4324">
        <w:rPr>
          <w:rFonts w:eastAsia="SimSun" w:cstheme="minorHAnsi"/>
          <w:kern w:val="2"/>
          <w:lang w:eastAsia="zh-CN"/>
        </w:rPr>
        <w:t>71200000-0 Usługi architektoniczne i podobne</w:t>
      </w:r>
      <w:r w:rsidRPr="009F4324">
        <w:rPr>
          <w:rFonts w:cstheme="minorHAnsi"/>
        </w:rPr>
        <w:t xml:space="preserve"> </w:t>
      </w:r>
    </w:p>
    <w:p w14:paraId="6120677C" w14:textId="77777777" w:rsidR="00562356" w:rsidRDefault="00D8513A" w:rsidP="00562356">
      <w:pPr>
        <w:spacing w:after="120" w:line="300" w:lineRule="auto"/>
        <w:rPr>
          <w:rFonts w:eastAsia="SimSun" w:cstheme="minorHAnsi"/>
          <w:kern w:val="2"/>
          <w:lang w:eastAsia="zh-CN"/>
        </w:rPr>
      </w:pPr>
      <w:r w:rsidRPr="009F4324">
        <w:rPr>
          <w:rFonts w:cstheme="minorHAnsi"/>
        </w:rPr>
        <w:t>45111291-4 Roboty w zakresie zagospodarowania terenu</w:t>
      </w:r>
    </w:p>
    <w:p w14:paraId="317DB273" w14:textId="77777777" w:rsidR="00562356" w:rsidRDefault="00D8513A" w:rsidP="00562356">
      <w:pPr>
        <w:spacing w:after="120" w:line="300" w:lineRule="auto"/>
        <w:rPr>
          <w:rFonts w:eastAsia="SimSun" w:cstheme="minorHAnsi"/>
          <w:kern w:val="2"/>
          <w:lang w:eastAsia="zh-CN"/>
        </w:rPr>
      </w:pPr>
      <w:r w:rsidRPr="009F4324">
        <w:rPr>
          <w:rFonts w:eastAsia="SimSun" w:cstheme="minorHAnsi"/>
          <w:kern w:val="2"/>
          <w:lang w:eastAsia="zh-CN"/>
        </w:rPr>
        <w:t>45233253-7 Roboty w zakresie nawierzchni dróg dla pieszych</w:t>
      </w:r>
    </w:p>
    <w:p w14:paraId="156DF199" w14:textId="77777777" w:rsidR="00562356" w:rsidRDefault="00D8513A" w:rsidP="00562356">
      <w:pPr>
        <w:spacing w:after="120" w:line="300" w:lineRule="auto"/>
        <w:rPr>
          <w:rFonts w:eastAsia="SimSun" w:cstheme="minorHAnsi"/>
          <w:kern w:val="2"/>
          <w:lang w:eastAsia="zh-CN"/>
        </w:rPr>
      </w:pPr>
      <w:r w:rsidRPr="009F4324">
        <w:rPr>
          <w:rFonts w:eastAsia="SimSun" w:cstheme="minorHAnsi"/>
          <w:kern w:val="2"/>
          <w:lang w:eastAsia="zh-CN"/>
        </w:rPr>
        <w:t>45233161-5 Roboty budowlane w zakresie ścieżek pieszych</w:t>
      </w:r>
    </w:p>
    <w:p w14:paraId="59643759" w14:textId="60E3923C" w:rsidR="00D8513A" w:rsidRPr="009F4324" w:rsidRDefault="00D8513A" w:rsidP="00562356">
      <w:pPr>
        <w:spacing w:after="120" w:line="300" w:lineRule="auto"/>
        <w:rPr>
          <w:rFonts w:cstheme="minorHAnsi"/>
          <w:bCs/>
        </w:rPr>
      </w:pPr>
      <w:r w:rsidRPr="009F4324">
        <w:rPr>
          <w:rFonts w:eastAsia="SimSun" w:cstheme="minorHAnsi"/>
          <w:kern w:val="2"/>
          <w:lang w:eastAsia="zh-CN"/>
        </w:rPr>
        <w:t>45112710-5 Roboty w zakresie kształtowania terenów zielonych</w:t>
      </w:r>
    </w:p>
    <w:p w14:paraId="651FDD65" w14:textId="77777777" w:rsidR="00562356" w:rsidRDefault="009D1B60" w:rsidP="00562356">
      <w:pPr>
        <w:autoSpaceDE w:val="0"/>
        <w:spacing w:after="0" w:line="276" w:lineRule="auto"/>
        <w:rPr>
          <w:rFonts w:eastAsia="Arial" w:cstheme="minorHAnsi"/>
          <w:b/>
          <w:bCs/>
          <w:color w:val="FF0000"/>
        </w:rPr>
      </w:pPr>
      <w:r>
        <w:rPr>
          <w:rFonts w:eastAsia="Arial" w:cstheme="minorHAnsi"/>
          <w:b/>
          <w:bCs/>
          <w:color w:val="FF0000"/>
        </w:rPr>
        <w:br/>
      </w:r>
      <w:r>
        <w:rPr>
          <w:rFonts w:eastAsia="Arial" w:cstheme="minorHAnsi"/>
          <w:b/>
          <w:bCs/>
          <w:color w:val="FF0000"/>
        </w:rPr>
        <w:br/>
      </w:r>
      <w:r>
        <w:rPr>
          <w:rFonts w:eastAsia="Arial" w:cstheme="minorHAnsi"/>
          <w:b/>
          <w:bCs/>
          <w:color w:val="FF0000"/>
        </w:rPr>
        <w:br/>
      </w:r>
      <w:r>
        <w:rPr>
          <w:rFonts w:eastAsia="Arial" w:cstheme="minorHAnsi"/>
          <w:b/>
          <w:bCs/>
          <w:color w:val="FF0000"/>
        </w:rPr>
        <w:br/>
      </w:r>
      <w:r>
        <w:rPr>
          <w:rFonts w:eastAsia="Arial" w:cstheme="minorHAnsi"/>
          <w:b/>
          <w:bCs/>
          <w:color w:val="FF0000"/>
        </w:rPr>
        <w:br/>
      </w:r>
      <w:r>
        <w:rPr>
          <w:rFonts w:eastAsia="Arial" w:cstheme="minorHAnsi"/>
          <w:b/>
          <w:bCs/>
          <w:color w:val="FF0000"/>
        </w:rPr>
        <w:br/>
      </w:r>
      <w:r>
        <w:rPr>
          <w:rFonts w:eastAsia="Arial" w:cstheme="minorHAnsi"/>
          <w:b/>
          <w:bCs/>
          <w:color w:val="FF0000"/>
        </w:rPr>
        <w:br/>
      </w:r>
      <w:r>
        <w:rPr>
          <w:rFonts w:eastAsia="Arial" w:cstheme="minorHAnsi"/>
          <w:b/>
          <w:bCs/>
          <w:color w:val="FF0000"/>
        </w:rPr>
        <w:br/>
      </w:r>
      <w:r>
        <w:rPr>
          <w:rFonts w:eastAsia="Arial" w:cstheme="minorHAnsi"/>
          <w:b/>
          <w:bCs/>
          <w:color w:val="FF0000"/>
        </w:rPr>
        <w:br/>
      </w:r>
      <w:r>
        <w:rPr>
          <w:rFonts w:eastAsia="Arial" w:cstheme="minorHAnsi"/>
          <w:b/>
          <w:bCs/>
          <w:color w:val="FF0000"/>
        </w:rPr>
        <w:br/>
      </w:r>
      <w:r>
        <w:rPr>
          <w:rFonts w:eastAsia="Arial" w:cstheme="minorHAnsi"/>
          <w:b/>
          <w:bCs/>
          <w:color w:val="FF0000"/>
        </w:rPr>
        <w:br/>
      </w:r>
      <w:r>
        <w:rPr>
          <w:rFonts w:eastAsia="Arial" w:cstheme="minorHAnsi"/>
          <w:b/>
          <w:bCs/>
          <w:color w:val="FF0000"/>
        </w:rPr>
        <w:br/>
      </w:r>
      <w:r>
        <w:rPr>
          <w:rFonts w:eastAsia="Arial" w:cstheme="minorHAnsi"/>
          <w:b/>
          <w:bCs/>
          <w:color w:val="FF0000"/>
        </w:rPr>
        <w:br/>
      </w:r>
      <w:r>
        <w:rPr>
          <w:rFonts w:eastAsia="Arial" w:cstheme="minorHAnsi"/>
          <w:b/>
          <w:bCs/>
          <w:color w:val="FF0000"/>
        </w:rPr>
        <w:br/>
      </w:r>
    </w:p>
    <w:p w14:paraId="429ECF53" w14:textId="7BB141A2" w:rsidR="00B67C37" w:rsidRDefault="00787CBF" w:rsidP="00562356">
      <w:pPr>
        <w:pStyle w:val="Nagwek1"/>
      </w:pPr>
      <w:r w:rsidRPr="0098537A">
        <w:lastRenderedPageBreak/>
        <w:t>Zakres prac</w:t>
      </w:r>
    </w:p>
    <w:p w14:paraId="2D69DF9B" w14:textId="7FC0D4FE" w:rsidR="0022350E" w:rsidRPr="00EE5227" w:rsidRDefault="007A0165" w:rsidP="007A0165">
      <w:pPr>
        <w:pStyle w:val="Nagwek2"/>
      </w:pPr>
      <w:r>
        <w:t xml:space="preserve">Ogólny opis Przedmiotu </w:t>
      </w:r>
      <w:r w:rsidRPr="007A0165">
        <w:t>zamówienia</w:t>
      </w:r>
    </w:p>
    <w:p w14:paraId="66D330CD" w14:textId="581FFCA9" w:rsidR="005A35EA" w:rsidRDefault="00877F94" w:rsidP="00877F94">
      <w:pPr>
        <w:autoSpaceDE w:val="0"/>
        <w:spacing w:after="0" w:line="276" w:lineRule="auto"/>
        <w:rPr>
          <w:rFonts w:eastAsia="Arial" w:cstheme="minorHAnsi"/>
        </w:rPr>
      </w:pPr>
      <w:r w:rsidRPr="00877F94">
        <w:rPr>
          <w:rFonts w:eastAsia="Arial" w:cstheme="minorHAnsi"/>
        </w:rPr>
        <w:t>Przedmiotem zamówienia jest wykonanie wszelkich robót budowlanych i prac w związku z realizacją projektu z Budżetu Obywatelskiego nr 138 „Odbudowa i naprawa elementów małej architektury w</w:t>
      </w:r>
      <w:r>
        <w:rPr>
          <w:rFonts w:eastAsia="Arial" w:cstheme="minorHAnsi"/>
        </w:rPr>
        <w:t> </w:t>
      </w:r>
      <w:r w:rsidRPr="00877F94">
        <w:rPr>
          <w:rFonts w:eastAsia="Arial" w:cstheme="minorHAnsi"/>
        </w:rPr>
        <w:t>Parku im. Rydza Śmigłego na Powiślu</w:t>
      </w:r>
      <w:r w:rsidR="00991764">
        <w:rPr>
          <w:rFonts w:eastAsia="Arial" w:cstheme="minorHAnsi"/>
        </w:rPr>
        <w:t>”</w:t>
      </w:r>
      <w:r w:rsidR="0089604E">
        <w:rPr>
          <w:rFonts w:eastAsia="Arial" w:cstheme="minorHAnsi"/>
        </w:rPr>
        <w:t>.</w:t>
      </w:r>
      <w:r w:rsidRPr="00877F94">
        <w:rPr>
          <w:rFonts w:eastAsia="Arial" w:cstheme="minorHAnsi"/>
        </w:rPr>
        <w:t xml:space="preserve"> </w:t>
      </w:r>
      <w:r w:rsidR="00730015">
        <w:rPr>
          <w:rFonts w:eastAsia="Arial" w:cstheme="minorHAnsi"/>
        </w:rPr>
        <w:br/>
      </w:r>
      <w:r w:rsidR="0089604E">
        <w:rPr>
          <w:rFonts w:eastAsia="Arial" w:cstheme="minorHAnsi"/>
        </w:rPr>
        <w:t>L</w:t>
      </w:r>
      <w:r w:rsidRPr="00877F94">
        <w:rPr>
          <w:rFonts w:eastAsia="Arial" w:cstheme="minorHAnsi"/>
        </w:rPr>
        <w:t>ink do opisu zgłoszonego pomysłu:</w:t>
      </w:r>
      <w:r>
        <w:rPr>
          <w:rFonts w:eastAsia="Arial" w:cstheme="minorHAnsi"/>
        </w:rPr>
        <w:t xml:space="preserve"> </w:t>
      </w:r>
      <w:hyperlink r:id="rId11" w:history="1">
        <w:r w:rsidRPr="00144A52">
          <w:rPr>
            <w:rStyle w:val="Hipercze"/>
            <w:rFonts w:eastAsia="Arial" w:cstheme="minorHAnsi"/>
          </w:rPr>
          <w:t>https://bo.um.warszawa.pl/processes/na-rok-2024/f/11/projects/25984</w:t>
        </w:r>
      </w:hyperlink>
      <w:r>
        <w:rPr>
          <w:rFonts w:eastAsia="Arial" w:cstheme="minorHAnsi"/>
        </w:rPr>
        <w:t xml:space="preserve">). </w:t>
      </w:r>
    </w:p>
    <w:p w14:paraId="4773DCF7" w14:textId="11A6AA04" w:rsidR="008C0EB2" w:rsidRDefault="005A35EA" w:rsidP="00877F94">
      <w:pPr>
        <w:autoSpaceDE w:val="0"/>
        <w:spacing w:after="0" w:line="276" w:lineRule="auto"/>
        <w:rPr>
          <w:rFonts w:eastAsia="Arial" w:cstheme="minorHAnsi"/>
        </w:rPr>
      </w:pPr>
      <w:r>
        <w:rPr>
          <w:rFonts w:eastAsia="Arial" w:cstheme="minorHAnsi"/>
        </w:rPr>
        <w:t xml:space="preserve">Zakres prac obejmuje </w:t>
      </w:r>
      <w:r w:rsidR="007171B5">
        <w:rPr>
          <w:rFonts w:eastAsia="Arial" w:cstheme="minorHAnsi"/>
        </w:rPr>
        <w:t xml:space="preserve">przebudowę </w:t>
      </w:r>
      <w:r w:rsidR="00647B56">
        <w:rPr>
          <w:rFonts w:eastAsia="Arial" w:cstheme="minorHAnsi"/>
        </w:rPr>
        <w:t>element</w:t>
      </w:r>
      <w:r w:rsidR="007171B5">
        <w:rPr>
          <w:rFonts w:eastAsia="Arial" w:cstheme="minorHAnsi"/>
        </w:rPr>
        <w:t>ów</w:t>
      </w:r>
      <w:r w:rsidR="00647B56">
        <w:rPr>
          <w:rFonts w:eastAsia="Arial" w:cstheme="minorHAnsi"/>
        </w:rPr>
        <w:t xml:space="preserve"> położon</w:t>
      </w:r>
      <w:r w:rsidR="00E82096">
        <w:rPr>
          <w:rFonts w:eastAsia="Arial" w:cstheme="minorHAnsi"/>
        </w:rPr>
        <w:t>ych</w:t>
      </w:r>
      <w:r w:rsidR="00647B56">
        <w:rPr>
          <w:rFonts w:eastAsia="Arial" w:cstheme="minorHAnsi"/>
        </w:rPr>
        <w:t xml:space="preserve"> </w:t>
      </w:r>
      <w:r w:rsidR="00F67846">
        <w:rPr>
          <w:rFonts w:eastAsia="Arial" w:cstheme="minorHAnsi"/>
        </w:rPr>
        <w:t>na</w:t>
      </w:r>
      <w:r w:rsidR="000B284D">
        <w:rPr>
          <w:rFonts w:eastAsia="Arial" w:cstheme="minorHAnsi"/>
        </w:rPr>
        <w:t xml:space="preserve"> osi Alei Bobkowskiego, na</w:t>
      </w:r>
      <w:r w:rsidR="00F67846">
        <w:rPr>
          <w:rFonts w:eastAsia="Arial" w:cstheme="minorHAnsi"/>
        </w:rPr>
        <w:t xml:space="preserve"> terenie </w:t>
      </w:r>
      <w:r w:rsidR="000B284D" w:rsidRPr="00AD6498">
        <w:rPr>
          <w:rFonts w:cstheme="minorHAnsi"/>
        </w:rPr>
        <w:t>Parku Marszałka Edwarda Rydza-Śmigłego w dzielnicy Śródmieście</w:t>
      </w:r>
      <w:r w:rsidR="004B74F1">
        <w:rPr>
          <w:rFonts w:cstheme="minorHAnsi"/>
        </w:rPr>
        <w:t xml:space="preserve"> - </w:t>
      </w:r>
      <w:r>
        <w:rPr>
          <w:rFonts w:eastAsia="Arial" w:cstheme="minorHAnsi"/>
        </w:rPr>
        <w:t xml:space="preserve">krąg taneczny wraz z podium dla orkiestry oraz </w:t>
      </w:r>
      <w:r w:rsidR="00647B56">
        <w:rPr>
          <w:rFonts w:eastAsia="Arial" w:cstheme="minorHAnsi"/>
        </w:rPr>
        <w:t>murek ogradzający park w rejonie ul</w:t>
      </w:r>
      <w:r w:rsidR="00200A05">
        <w:rPr>
          <w:rFonts w:eastAsia="Arial" w:cstheme="minorHAnsi"/>
        </w:rPr>
        <w:t>ic</w:t>
      </w:r>
      <w:r w:rsidR="00647B56">
        <w:rPr>
          <w:rFonts w:eastAsia="Arial" w:cstheme="minorHAnsi"/>
        </w:rPr>
        <w:t xml:space="preserve"> </w:t>
      </w:r>
      <w:proofErr w:type="spellStart"/>
      <w:r w:rsidR="00647B56">
        <w:rPr>
          <w:rFonts w:eastAsia="Arial" w:cstheme="minorHAnsi"/>
        </w:rPr>
        <w:t>Hoene</w:t>
      </w:r>
      <w:proofErr w:type="spellEnd"/>
      <w:r w:rsidR="00647B56">
        <w:rPr>
          <w:rFonts w:eastAsia="Arial" w:cstheme="minorHAnsi"/>
        </w:rPr>
        <w:t>-Wrońskiego, Górnośląskiej i Rozbrat.</w:t>
      </w:r>
      <w:r w:rsidR="00B9561C">
        <w:rPr>
          <w:rFonts w:eastAsia="Arial" w:cstheme="minorHAnsi"/>
        </w:rPr>
        <w:t xml:space="preserve"> </w:t>
      </w:r>
    </w:p>
    <w:p w14:paraId="4894D17C" w14:textId="3686AE27" w:rsidR="00B9561C" w:rsidRDefault="00B9561C" w:rsidP="00877F94">
      <w:pPr>
        <w:autoSpaceDE w:val="0"/>
        <w:spacing w:after="0" w:line="276" w:lineRule="auto"/>
        <w:rPr>
          <w:rFonts w:eastAsia="Arial" w:cstheme="minorHAnsi"/>
        </w:rPr>
      </w:pPr>
      <w:r>
        <w:rPr>
          <w:rFonts w:eastAsia="Arial" w:cstheme="minorHAnsi"/>
        </w:rPr>
        <w:t>W ramach prac Wykonawca wykona</w:t>
      </w:r>
      <w:r w:rsidR="001D4C1F">
        <w:rPr>
          <w:rFonts w:eastAsia="Arial" w:cstheme="minorHAnsi"/>
        </w:rPr>
        <w:t xml:space="preserve"> badania</w:t>
      </w:r>
      <w:r>
        <w:rPr>
          <w:rFonts w:eastAsia="Arial" w:cstheme="minorHAnsi"/>
        </w:rPr>
        <w:t xml:space="preserve"> wymagane przez </w:t>
      </w:r>
      <w:r w:rsidR="00874EFF">
        <w:rPr>
          <w:rFonts w:eastAsia="Arial" w:cstheme="minorHAnsi"/>
        </w:rPr>
        <w:t>Mazowieckiego Wojewódzkiego Konserwatora Zabytków oraz dokumentację powykonawczą.</w:t>
      </w:r>
    </w:p>
    <w:p w14:paraId="460BDDF5" w14:textId="77777777" w:rsidR="006B2B19" w:rsidRDefault="006B2B19" w:rsidP="006B2B19">
      <w:pPr>
        <w:keepNext/>
        <w:autoSpaceDE w:val="0"/>
        <w:spacing w:after="0" w:line="276" w:lineRule="auto"/>
      </w:pPr>
      <w:r>
        <w:rPr>
          <w:rFonts w:eastAsia="Arial" w:cstheme="minorHAnsi"/>
          <w:noProof/>
        </w:rPr>
        <w:drawing>
          <wp:inline distT="0" distB="0" distL="0" distR="0" wp14:anchorId="401C53D5" wp14:editId="45A823BC">
            <wp:extent cx="5760446" cy="5395595"/>
            <wp:effectExtent l="0" t="0" r="0" b="0"/>
            <wp:docPr id="176650477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504776" name="Obraz 1"/>
                    <pic:cNvPicPr/>
                  </pic:nvPicPr>
                  <pic:blipFill>
                    <a:blip r:embed="rId12">
                      <a:extLst>
                        <a:ext uri="{28A0092B-C50C-407E-A947-70E740481C1C}">
                          <a14:useLocalDpi xmlns:a14="http://schemas.microsoft.com/office/drawing/2010/main" val="0"/>
                        </a:ext>
                      </a:extLst>
                    </a:blip>
                    <a:stretch>
                      <a:fillRect/>
                    </a:stretch>
                  </pic:blipFill>
                  <pic:spPr>
                    <a:xfrm>
                      <a:off x="0" y="0"/>
                      <a:ext cx="5760446" cy="5395595"/>
                    </a:xfrm>
                    <a:prstGeom prst="rect">
                      <a:avLst/>
                    </a:prstGeom>
                  </pic:spPr>
                </pic:pic>
              </a:graphicData>
            </a:graphic>
          </wp:inline>
        </w:drawing>
      </w:r>
    </w:p>
    <w:p w14:paraId="3487BC3B" w14:textId="7E386F75" w:rsidR="00CF0EC9" w:rsidRPr="005E7907" w:rsidRDefault="006B2B19" w:rsidP="006B2B19">
      <w:pPr>
        <w:pStyle w:val="Legenda"/>
        <w:rPr>
          <w:i w:val="0"/>
          <w:iCs w:val="0"/>
          <w:color w:val="000000" w:themeColor="text1"/>
          <w:sz w:val="22"/>
          <w:szCs w:val="22"/>
        </w:rPr>
      </w:pPr>
      <w:r w:rsidRPr="005E7907">
        <w:rPr>
          <w:i w:val="0"/>
          <w:iCs w:val="0"/>
          <w:color w:val="000000" w:themeColor="text1"/>
          <w:sz w:val="22"/>
          <w:szCs w:val="22"/>
        </w:rPr>
        <w:t xml:space="preserve">Rysunek </w:t>
      </w:r>
      <w:r w:rsidRPr="005E7907">
        <w:rPr>
          <w:i w:val="0"/>
          <w:iCs w:val="0"/>
          <w:color w:val="000000" w:themeColor="text1"/>
          <w:sz w:val="22"/>
          <w:szCs w:val="22"/>
        </w:rPr>
        <w:fldChar w:fldCharType="begin"/>
      </w:r>
      <w:r w:rsidRPr="005E7907">
        <w:rPr>
          <w:i w:val="0"/>
          <w:iCs w:val="0"/>
          <w:color w:val="000000" w:themeColor="text1"/>
          <w:sz w:val="22"/>
          <w:szCs w:val="22"/>
        </w:rPr>
        <w:instrText xml:space="preserve"> SEQ Rysunek \* ARABIC </w:instrText>
      </w:r>
      <w:r w:rsidRPr="005E7907">
        <w:rPr>
          <w:i w:val="0"/>
          <w:iCs w:val="0"/>
          <w:color w:val="000000" w:themeColor="text1"/>
          <w:sz w:val="22"/>
          <w:szCs w:val="22"/>
        </w:rPr>
        <w:fldChar w:fldCharType="separate"/>
      </w:r>
      <w:r w:rsidR="00AC2E2E">
        <w:rPr>
          <w:i w:val="0"/>
          <w:iCs w:val="0"/>
          <w:noProof/>
          <w:color w:val="000000" w:themeColor="text1"/>
          <w:sz w:val="22"/>
          <w:szCs w:val="22"/>
        </w:rPr>
        <w:t>1</w:t>
      </w:r>
      <w:r w:rsidRPr="005E7907">
        <w:rPr>
          <w:i w:val="0"/>
          <w:iCs w:val="0"/>
          <w:color w:val="000000" w:themeColor="text1"/>
          <w:sz w:val="22"/>
          <w:szCs w:val="22"/>
        </w:rPr>
        <w:fldChar w:fldCharType="end"/>
      </w:r>
      <w:r w:rsidRPr="005E7907">
        <w:rPr>
          <w:i w:val="0"/>
          <w:iCs w:val="0"/>
          <w:color w:val="000000" w:themeColor="text1"/>
          <w:sz w:val="22"/>
          <w:szCs w:val="22"/>
        </w:rPr>
        <w:t xml:space="preserve"> Park Rydza - lokalizacja Przedmiotu zamówienia</w:t>
      </w:r>
      <w:r w:rsidR="005310C3">
        <w:rPr>
          <w:i w:val="0"/>
          <w:iCs w:val="0"/>
          <w:color w:val="000000" w:themeColor="text1"/>
          <w:sz w:val="22"/>
          <w:szCs w:val="22"/>
        </w:rPr>
        <w:t>, schemat poglądowy</w:t>
      </w:r>
      <w:r w:rsidR="00427C3D">
        <w:rPr>
          <w:i w:val="0"/>
          <w:iCs w:val="0"/>
          <w:color w:val="000000" w:themeColor="text1"/>
          <w:sz w:val="22"/>
          <w:szCs w:val="22"/>
        </w:rPr>
        <w:br/>
      </w:r>
      <w:r w:rsidR="00427C3D">
        <w:rPr>
          <w:i w:val="0"/>
          <w:iCs w:val="0"/>
          <w:color w:val="000000" w:themeColor="text1"/>
          <w:sz w:val="22"/>
          <w:szCs w:val="22"/>
        </w:rPr>
        <w:br/>
      </w:r>
      <w:r w:rsidR="00427C3D">
        <w:rPr>
          <w:i w:val="0"/>
          <w:iCs w:val="0"/>
          <w:color w:val="000000" w:themeColor="text1"/>
          <w:sz w:val="22"/>
          <w:szCs w:val="22"/>
        </w:rPr>
        <w:br/>
      </w:r>
    </w:p>
    <w:p w14:paraId="00519922" w14:textId="62C6EF0C" w:rsidR="007A0165" w:rsidRDefault="007A0165" w:rsidP="007A0165">
      <w:pPr>
        <w:pStyle w:val="Nagwek2"/>
      </w:pPr>
      <w:r>
        <w:lastRenderedPageBreak/>
        <w:t>Uszczegółowiony opis Przedmiotu zamówienia</w:t>
      </w:r>
    </w:p>
    <w:p w14:paraId="17FEE375" w14:textId="77777777" w:rsidR="0089533C" w:rsidRDefault="004A69C1" w:rsidP="00974DB0">
      <w:pPr>
        <w:pStyle w:val="Nagwek3"/>
      </w:pPr>
      <w:r w:rsidRPr="004A69C1">
        <w:t xml:space="preserve">Krąg </w:t>
      </w:r>
      <w:r w:rsidRPr="00974DB0">
        <w:t>taneczny</w:t>
      </w:r>
      <w:r w:rsidRPr="004A69C1">
        <w:t xml:space="preserve"> </w:t>
      </w:r>
    </w:p>
    <w:p w14:paraId="2E00ECA7" w14:textId="6C1F318F" w:rsidR="00334B4E" w:rsidRDefault="0089533C" w:rsidP="00F2513F">
      <w:r>
        <w:t xml:space="preserve">Krąg zlokalizowany jest na </w:t>
      </w:r>
      <w:r w:rsidR="006C37B8">
        <w:t xml:space="preserve">terenie </w:t>
      </w:r>
      <w:r w:rsidR="004A69C1" w:rsidRPr="004A69C1">
        <w:t>dz. ew. nr 15/7 z obr</w:t>
      </w:r>
      <w:r>
        <w:t>ębu</w:t>
      </w:r>
      <w:r w:rsidR="004A69C1" w:rsidRPr="004A69C1">
        <w:t xml:space="preserve"> 5-06-01</w:t>
      </w:r>
      <w:r>
        <w:t>.</w:t>
      </w:r>
      <w:r w:rsidR="0006318A">
        <w:t xml:space="preserve"> </w:t>
      </w:r>
      <w:r w:rsidR="002A6EA6">
        <w:t xml:space="preserve">Obiekt ma </w:t>
      </w:r>
      <w:r w:rsidR="00B93F65">
        <w:t>powierzchnię</w:t>
      </w:r>
      <w:r w:rsidR="002A6EA6">
        <w:t xml:space="preserve"> </w:t>
      </w:r>
      <w:r w:rsidR="00C41158">
        <w:t xml:space="preserve">ok. </w:t>
      </w:r>
      <w:r w:rsidR="00B93F65">
        <w:t>48</w:t>
      </w:r>
      <w:r w:rsidR="00C41158">
        <w:t>0 </w:t>
      </w:r>
      <w:r w:rsidR="00B93F65">
        <w:t>m</w:t>
      </w:r>
      <w:r w:rsidR="00B93F65" w:rsidRPr="00B93F65">
        <w:rPr>
          <w:vertAlign w:val="superscript"/>
        </w:rPr>
        <w:t>2</w:t>
      </w:r>
      <w:r w:rsidR="00B93F65">
        <w:t xml:space="preserve">. </w:t>
      </w:r>
      <w:r w:rsidR="002835DD">
        <w:t>Do kręgu przylega</w:t>
      </w:r>
      <w:r w:rsidR="003C0734">
        <w:t>: od strony zachodniej dawne</w:t>
      </w:r>
      <w:r w:rsidR="0012145D">
        <w:t xml:space="preserve"> </w:t>
      </w:r>
      <w:r w:rsidR="003C0734">
        <w:t xml:space="preserve">podium dla orkiestry, od strony </w:t>
      </w:r>
      <w:r w:rsidR="0012145D">
        <w:t>północnej i</w:t>
      </w:r>
      <w:r w:rsidR="00C41158">
        <w:t> </w:t>
      </w:r>
      <w:r w:rsidR="0012145D">
        <w:t>południowej</w:t>
      </w:r>
      <w:r w:rsidR="002835DD">
        <w:t xml:space="preserve"> nawierzchnia placyku wykonana z kostki betonowej oraz </w:t>
      </w:r>
      <w:r w:rsidR="0012145D">
        <w:t xml:space="preserve">od strony wschodniej </w:t>
      </w:r>
      <w:r w:rsidR="002835DD">
        <w:t>aleja Bobkowskiego składająca się z ciągu pieszego i drogi rowerowej</w:t>
      </w:r>
      <w:r w:rsidR="00C43CA6">
        <w:t xml:space="preserve"> (droga rowerowa przylega częściowo do granicy </w:t>
      </w:r>
      <w:r w:rsidR="00292EC4">
        <w:t xml:space="preserve">kręgu). </w:t>
      </w:r>
      <w:r w:rsidR="005B4007">
        <w:t xml:space="preserve">Krąg jest lekko wyniesiony w stosunku do </w:t>
      </w:r>
      <w:r w:rsidR="0023432B">
        <w:t>sąsiadującej nawierzchni.</w:t>
      </w:r>
    </w:p>
    <w:p w14:paraId="53458635" w14:textId="6574AD28" w:rsidR="00984946" w:rsidRDefault="002F7241" w:rsidP="00984946">
      <w:r>
        <w:t xml:space="preserve">Obecnie </w:t>
      </w:r>
      <w:r w:rsidR="00BD5EF4">
        <w:t xml:space="preserve">wcześniejsza </w:t>
      </w:r>
      <w:r>
        <w:t xml:space="preserve">nawierzchnia kręgu </w:t>
      </w:r>
      <w:r w:rsidR="00BD5EF4">
        <w:t xml:space="preserve">z kostki betonowej </w:t>
      </w:r>
      <w:r>
        <w:t>jest rozebrana</w:t>
      </w:r>
      <w:r w:rsidR="00BD5EF4">
        <w:t>, wraz z fragmentem nawierzchni przylegającej do kręgu. Krąg jest tymczasowo zabezpieczony przez Zamawiającego ogrodzeniem budowl</w:t>
      </w:r>
      <w:r w:rsidR="00F2513F">
        <w:t xml:space="preserve">anym. </w:t>
      </w:r>
      <w:r w:rsidR="00FE61FE">
        <w:t xml:space="preserve">W trakcie odkrywek i rozbiórki kręgu nie </w:t>
      </w:r>
      <w:r w:rsidR="00DD3967">
        <w:t>natrafiono</w:t>
      </w:r>
      <w:r w:rsidR="00FE61FE">
        <w:t xml:space="preserve"> na </w:t>
      </w:r>
      <w:r w:rsidR="00DD3967">
        <w:t>pozostałości oryginalnej nawierzchni.</w:t>
      </w:r>
      <w:r w:rsidR="000706C7">
        <w:t xml:space="preserve"> </w:t>
      </w:r>
      <w:r w:rsidR="00BD6D28">
        <w:t>Do rozbiórki zostały fragmentarycznie pozostałości materiału</w:t>
      </w:r>
      <w:r w:rsidR="003D4CFE">
        <w:t xml:space="preserve"> (m.in. pozostałości cegieł)</w:t>
      </w:r>
      <w:r w:rsidR="00BD6D28">
        <w:t xml:space="preserve"> w obrębie kręgu.</w:t>
      </w:r>
    </w:p>
    <w:p w14:paraId="1A051E7A" w14:textId="3CC3727E" w:rsidR="00984946" w:rsidRDefault="00984946" w:rsidP="00984946">
      <w:r>
        <w:t>Do wykonania jest przebudowa kręgu zgodnie z dokumentacją projektową stanowiącą załącznik nr</w:t>
      </w:r>
      <w:r w:rsidR="008D0F20">
        <w:t> </w:t>
      </w:r>
      <w:r w:rsidR="00B34EEA">
        <w:t>1</w:t>
      </w:r>
      <w:r>
        <w:t xml:space="preserve"> do OPZ</w:t>
      </w:r>
      <w:r w:rsidR="007B6E9C">
        <w:t xml:space="preserve"> (cz. A</w:t>
      </w:r>
      <w:r w:rsidR="00D16920">
        <w:t>1.1</w:t>
      </w:r>
      <w:r w:rsidR="007B6E9C">
        <w:t xml:space="preserve"> w dokumentacji)</w:t>
      </w:r>
      <w:r>
        <w:t xml:space="preserve">. </w:t>
      </w:r>
      <w:r w:rsidR="0026496B">
        <w:t>Planowane prace mają na celu przywrócenie jego formy</w:t>
      </w:r>
      <w:r w:rsidR="00727CB1">
        <w:t xml:space="preserve"> z okresu powstania parku. Zakłada się, że pierwotnie nawierzchnia kręgu była wykonana z łupanego piaskowca, jak podobne nawierzchnie w najbliższej okolicy. </w:t>
      </w:r>
      <w:r w:rsidR="006E3533">
        <w:t>Projekt zakłada odtworzenie nawierzchni z piaskowca z wykorzystaniem obrzeży stalowych na granicy kręgu.</w:t>
      </w:r>
      <w:r w:rsidR="00DC343B">
        <w:t xml:space="preserve"> Należy również wyrównać część </w:t>
      </w:r>
      <w:r w:rsidR="00AB1469">
        <w:t>nawierzchni z betonowej kostki, przylegającej do kręgu – wymagane uzupełnienie części materiału.</w:t>
      </w:r>
      <w:r w:rsidR="00A575B8">
        <w:t xml:space="preserve"> </w:t>
      </w:r>
    </w:p>
    <w:p w14:paraId="0651899C" w14:textId="67B13683" w:rsidR="00202A41" w:rsidRDefault="00087AE9" w:rsidP="000D6541">
      <w:pPr>
        <w:spacing w:after="120"/>
      </w:pPr>
      <w:r>
        <w:t xml:space="preserve">Podczas prac należy </w:t>
      </w:r>
      <w:r w:rsidR="00A80F9A">
        <w:t xml:space="preserve">zapewnić bezpieczeństwo użytkownikom parku, w tym </w:t>
      </w:r>
      <w:r w:rsidR="00FE73CC">
        <w:t>umożliwić</w:t>
      </w:r>
      <w:r w:rsidR="00A80F9A">
        <w:t xml:space="preserve"> przejazd użytkownikom</w:t>
      </w:r>
      <w:r w:rsidR="00A039F2">
        <w:t xml:space="preserve"> znajdującej się w pobliżu</w:t>
      </w:r>
      <w:r w:rsidR="00A80F9A">
        <w:t xml:space="preserve"> drogi rowerowej. </w:t>
      </w:r>
      <w:r w:rsidR="00191292">
        <w:t xml:space="preserve">Należy zabezpieczyć na czas prac drzewa sąsiadujące z </w:t>
      </w:r>
      <w:r w:rsidR="000D6541">
        <w:t xml:space="preserve">terenem prac. </w:t>
      </w:r>
      <w:r w:rsidR="00A80F9A">
        <w:t xml:space="preserve">Ponadto </w:t>
      </w:r>
      <w:r w:rsidR="00AF3628">
        <w:t>pod kręgiem zlokalizowana jest komora ciepłownicza</w:t>
      </w:r>
      <w:r w:rsidR="0075483B">
        <w:t>, której wyloty umieszczone są w</w:t>
      </w:r>
      <w:r w:rsidR="000D6541">
        <w:t> </w:t>
      </w:r>
      <w:r w:rsidR="0075483B">
        <w:t xml:space="preserve">obrębie nawierzchni kręgu. </w:t>
      </w:r>
      <w:r w:rsidR="00F82F01" w:rsidRPr="00F82F01">
        <w:t>Prace w pobliżu sieci ciepłowniczej</w:t>
      </w:r>
      <w:r w:rsidR="006D11E7">
        <w:t xml:space="preserve"> należy</w:t>
      </w:r>
      <w:r w:rsidR="00F82F01" w:rsidRPr="00F82F01">
        <w:t xml:space="preserve"> prowadzić pod</w:t>
      </w:r>
      <w:r w:rsidR="00F82F01">
        <w:t xml:space="preserve"> </w:t>
      </w:r>
      <w:r w:rsidR="00F82F01" w:rsidRPr="00F82F01">
        <w:t xml:space="preserve">nadzorem </w:t>
      </w:r>
      <w:proofErr w:type="spellStart"/>
      <w:r w:rsidR="00F82F01" w:rsidRPr="00F82F01">
        <w:t>Veolia</w:t>
      </w:r>
      <w:proofErr w:type="spellEnd"/>
      <w:r w:rsidR="00F82F01" w:rsidRPr="00F82F01">
        <w:t xml:space="preserve"> Energia Warszawa S.A.</w:t>
      </w:r>
      <w:r w:rsidR="00CB284E">
        <w:t xml:space="preserve"> </w:t>
      </w:r>
      <w:r w:rsidR="00102A16">
        <w:t>Na czas</w:t>
      </w:r>
      <w:r w:rsidR="00D02C14">
        <w:t xml:space="preserve"> wykonywania robót </w:t>
      </w:r>
      <w:r w:rsidR="00A84A9F">
        <w:t xml:space="preserve">należy </w:t>
      </w:r>
      <w:r w:rsidR="001608F9">
        <w:t xml:space="preserve">zabezpieczyć </w:t>
      </w:r>
      <w:r w:rsidR="00102A16">
        <w:t>sieć</w:t>
      </w:r>
      <w:r w:rsidR="001608F9">
        <w:t xml:space="preserve"> i </w:t>
      </w:r>
      <w:r w:rsidR="00A84A9F">
        <w:t>zapewnić gestorowi dostęp do sieci</w:t>
      </w:r>
      <w:r w:rsidR="001608F9">
        <w:t>,</w:t>
      </w:r>
      <w:r w:rsidR="009900D0">
        <w:t xml:space="preserve"> w razie konieczności wykonania przez niego koniecznych prac. </w:t>
      </w:r>
      <w:r w:rsidR="001608F9">
        <w:t xml:space="preserve"> </w:t>
      </w:r>
      <w:r w:rsidR="003B686D">
        <w:t>Niedopuszcz</w:t>
      </w:r>
      <w:r w:rsidR="00B04897">
        <w:t>alne</w:t>
      </w:r>
      <w:r w:rsidR="003B686D">
        <w:t xml:space="preserve"> jest </w:t>
      </w:r>
      <w:r w:rsidR="00924624">
        <w:t xml:space="preserve">wprowadzenie zwiększonego obciążenia od pojazdów </w:t>
      </w:r>
      <w:r w:rsidR="006C6457">
        <w:t>i </w:t>
      </w:r>
      <w:r w:rsidR="00924624">
        <w:t xml:space="preserve">sprzętu </w:t>
      </w:r>
      <w:r w:rsidR="006F04D3">
        <w:t xml:space="preserve">budowlanego w rejonie lokalizacji infrastruktury ciepłowniczej. </w:t>
      </w:r>
      <w:r w:rsidR="00FB4A5F">
        <w:t xml:space="preserve">Prace należy wykonać zgodnie z </w:t>
      </w:r>
      <w:r w:rsidR="00186B64">
        <w:t xml:space="preserve">opinią i uzgodnieniem z </w:t>
      </w:r>
      <w:proofErr w:type="spellStart"/>
      <w:r w:rsidR="00186B64">
        <w:t>Veolia</w:t>
      </w:r>
      <w:proofErr w:type="spellEnd"/>
      <w:r w:rsidR="00186B64">
        <w:t xml:space="preserve"> </w:t>
      </w:r>
      <w:r w:rsidR="00E40888" w:rsidRPr="00F82F01">
        <w:t>Energia Warszawa S.A.</w:t>
      </w:r>
      <w:r w:rsidR="00E40888">
        <w:t xml:space="preserve">, stanowiącymi </w:t>
      </w:r>
      <w:r w:rsidR="00186B64">
        <w:t xml:space="preserve">załączniki 3 oraz 4 do </w:t>
      </w:r>
      <w:r w:rsidR="00E40888">
        <w:t>OPZ.</w:t>
      </w:r>
      <w:r w:rsidR="00186B64">
        <w:t xml:space="preserve"> </w:t>
      </w:r>
      <w:r w:rsidR="00CB284E">
        <w:t>Zalecane jest, by prace w pobliżu drzew i</w:t>
      </w:r>
      <w:r w:rsidR="006D11E7">
        <w:t> </w:t>
      </w:r>
      <w:r w:rsidR="00CB284E">
        <w:t>komory ciepłowniczej prowadz</w:t>
      </w:r>
      <w:r w:rsidR="006D11E7">
        <w:t>one były</w:t>
      </w:r>
      <w:r w:rsidR="00CB284E">
        <w:t xml:space="preserve"> ręcznie.</w:t>
      </w:r>
    </w:p>
    <w:p w14:paraId="0689CF83" w14:textId="77777777" w:rsidR="000F7CB4" w:rsidRDefault="001627F6" w:rsidP="000F7CB4">
      <w:pPr>
        <w:spacing w:after="120"/>
        <w:rPr>
          <w:noProof/>
        </w:rPr>
      </w:pPr>
      <w:r>
        <w:t xml:space="preserve">Prace należy oznaczyć jako zrealizowane w ramach </w:t>
      </w:r>
      <w:r w:rsidR="002C38E7">
        <w:t>projektu z Budżetu Obywatelskiego za pomocą tabliczki zlokalizowanej przy kręgu.</w:t>
      </w:r>
      <w:r w:rsidR="000F7CB4" w:rsidRPr="000F7CB4">
        <w:rPr>
          <w:noProof/>
        </w:rPr>
        <w:t xml:space="preserve"> </w:t>
      </w:r>
    </w:p>
    <w:p w14:paraId="54126A54" w14:textId="4277BC91" w:rsidR="00D47C7E" w:rsidRDefault="000F7CB4" w:rsidP="000F7CB4">
      <w:pPr>
        <w:spacing w:after="120"/>
      </w:pPr>
      <w:r>
        <w:rPr>
          <w:noProof/>
        </w:rPr>
        <w:lastRenderedPageBreak/>
        <w:drawing>
          <wp:inline distT="0" distB="0" distL="0" distR="0" wp14:anchorId="6D7A864C" wp14:editId="2F6A38C1">
            <wp:extent cx="5760720" cy="3514725"/>
            <wp:effectExtent l="0" t="0" r="0" b="9525"/>
            <wp:docPr id="25886115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861159" name="Obraz 258861159"/>
                    <pic:cNvPicPr/>
                  </pic:nvPicPr>
                  <pic:blipFill rotWithShape="1">
                    <a:blip r:embed="rId13">
                      <a:extLst>
                        <a:ext uri="{28A0092B-C50C-407E-A947-70E740481C1C}">
                          <a14:useLocalDpi xmlns:a14="http://schemas.microsoft.com/office/drawing/2010/main" val="0"/>
                        </a:ext>
                      </a:extLst>
                    </a:blip>
                    <a:srcRect t="5019" b="6802"/>
                    <a:stretch/>
                  </pic:blipFill>
                  <pic:spPr bwMode="auto">
                    <a:xfrm>
                      <a:off x="0" y="0"/>
                      <a:ext cx="5760720" cy="3514725"/>
                    </a:xfrm>
                    <a:prstGeom prst="rect">
                      <a:avLst/>
                    </a:prstGeom>
                    <a:ln>
                      <a:noFill/>
                    </a:ln>
                    <a:extLst>
                      <a:ext uri="{53640926-AAD7-44D8-BBD7-CCE9431645EC}">
                        <a14:shadowObscured xmlns:a14="http://schemas.microsoft.com/office/drawing/2010/main"/>
                      </a:ext>
                    </a:extLst>
                  </pic:spPr>
                </pic:pic>
              </a:graphicData>
            </a:graphic>
          </wp:inline>
        </w:drawing>
      </w:r>
      <w:r w:rsidR="00D47C7E">
        <w:t xml:space="preserve">Rysunek </w:t>
      </w:r>
      <w:fldSimple w:instr=" SEQ Rysunek \* ARABIC ">
        <w:r w:rsidR="00AC2E2E">
          <w:rPr>
            <w:noProof/>
          </w:rPr>
          <w:t>2</w:t>
        </w:r>
      </w:fldSimple>
      <w:r w:rsidR="00D47C7E">
        <w:t xml:space="preserve"> Park Rydza - krąg taneczny z podium dla orkiestry</w:t>
      </w:r>
      <w:r w:rsidR="005310C3">
        <w:t>, schemat poglądowy</w:t>
      </w:r>
    </w:p>
    <w:p w14:paraId="3A2D34C6" w14:textId="77777777" w:rsidR="008878D1" w:rsidRDefault="00921200" w:rsidP="000F7CB4">
      <w:r>
        <w:rPr>
          <w:noProof/>
        </w:rPr>
        <w:drawing>
          <wp:inline distT="0" distB="0" distL="0" distR="0" wp14:anchorId="772D43B4" wp14:editId="3155B038">
            <wp:extent cx="2880000" cy="2160000"/>
            <wp:effectExtent l="0" t="0" r="0" b="0"/>
            <wp:docPr id="130431355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313553" name="Obraz 130431355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Pr>
          <w:noProof/>
        </w:rPr>
        <w:drawing>
          <wp:inline distT="0" distB="0" distL="0" distR="0" wp14:anchorId="5129B5E0" wp14:editId="00F425AB">
            <wp:extent cx="2880000" cy="2160000"/>
            <wp:effectExtent l="0" t="0" r="0" b="0"/>
            <wp:docPr id="170280610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806108" name="Obraz 170280610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Pr>
          <w:noProof/>
        </w:rPr>
        <w:drawing>
          <wp:inline distT="0" distB="0" distL="0" distR="0" wp14:anchorId="0C8C63AA" wp14:editId="5C8F4FC5">
            <wp:extent cx="2880000" cy="2160000"/>
            <wp:effectExtent l="0" t="0" r="0" b="0"/>
            <wp:docPr id="120441230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12305" name="Obraz 120441230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4E6CB6">
        <w:rPr>
          <w:noProof/>
        </w:rPr>
        <w:drawing>
          <wp:inline distT="0" distB="0" distL="0" distR="0" wp14:anchorId="5AC9D187" wp14:editId="0B782002">
            <wp:extent cx="2880000" cy="2160000"/>
            <wp:effectExtent l="0" t="0" r="0" b="0"/>
            <wp:docPr id="100634881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348817" name="Obraz 100634881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3699D8D1" w14:textId="4EB96A3B" w:rsidR="005E7907" w:rsidRDefault="00921200" w:rsidP="000F7CB4">
      <w:r>
        <w:rPr>
          <w:noProof/>
        </w:rPr>
        <w:lastRenderedPageBreak/>
        <w:drawing>
          <wp:inline distT="0" distB="0" distL="0" distR="0" wp14:anchorId="41589FCB" wp14:editId="67CDC870">
            <wp:extent cx="2880000" cy="2160000"/>
            <wp:effectExtent l="0" t="0" r="0" b="0"/>
            <wp:docPr id="124814388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143889" name="Obraz 124814388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4E6CB6">
        <w:rPr>
          <w:noProof/>
        </w:rPr>
        <w:drawing>
          <wp:inline distT="0" distB="0" distL="0" distR="0" wp14:anchorId="555205CB" wp14:editId="305ABA2F">
            <wp:extent cx="2880000" cy="2160000"/>
            <wp:effectExtent l="0" t="0" r="0" b="0"/>
            <wp:docPr id="192603126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3C55E05D" w14:textId="4DA21806" w:rsidR="00D47C7E" w:rsidRPr="00214D07" w:rsidRDefault="005E7907" w:rsidP="00214D07">
      <w:pPr>
        <w:pStyle w:val="Legenda"/>
        <w:spacing w:after="240"/>
        <w:rPr>
          <w:i w:val="0"/>
          <w:iCs w:val="0"/>
          <w:color w:val="000000" w:themeColor="text1"/>
          <w:sz w:val="22"/>
          <w:szCs w:val="22"/>
        </w:rPr>
      </w:pPr>
      <w:r w:rsidRPr="005E7907">
        <w:rPr>
          <w:i w:val="0"/>
          <w:iCs w:val="0"/>
          <w:color w:val="000000" w:themeColor="text1"/>
          <w:sz w:val="22"/>
          <w:szCs w:val="22"/>
        </w:rPr>
        <w:t xml:space="preserve">Rysunek </w:t>
      </w:r>
      <w:r w:rsidRPr="005E7907">
        <w:rPr>
          <w:i w:val="0"/>
          <w:iCs w:val="0"/>
          <w:color w:val="000000" w:themeColor="text1"/>
          <w:sz w:val="22"/>
          <w:szCs w:val="22"/>
        </w:rPr>
        <w:fldChar w:fldCharType="begin"/>
      </w:r>
      <w:r w:rsidRPr="005E7907">
        <w:rPr>
          <w:i w:val="0"/>
          <w:iCs w:val="0"/>
          <w:color w:val="000000" w:themeColor="text1"/>
          <w:sz w:val="22"/>
          <w:szCs w:val="22"/>
        </w:rPr>
        <w:instrText xml:space="preserve"> SEQ Rysunek \* ARABIC </w:instrText>
      </w:r>
      <w:r w:rsidRPr="005E7907">
        <w:rPr>
          <w:i w:val="0"/>
          <w:iCs w:val="0"/>
          <w:color w:val="000000" w:themeColor="text1"/>
          <w:sz w:val="22"/>
          <w:szCs w:val="22"/>
        </w:rPr>
        <w:fldChar w:fldCharType="separate"/>
      </w:r>
      <w:r w:rsidR="00AC2E2E">
        <w:rPr>
          <w:i w:val="0"/>
          <w:iCs w:val="0"/>
          <w:noProof/>
          <w:color w:val="000000" w:themeColor="text1"/>
          <w:sz w:val="22"/>
          <w:szCs w:val="22"/>
        </w:rPr>
        <w:t>3</w:t>
      </w:r>
      <w:r w:rsidRPr="005E7907">
        <w:rPr>
          <w:i w:val="0"/>
          <w:iCs w:val="0"/>
          <w:color w:val="000000" w:themeColor="text1"/>
          <w:sz w:val="22"/>
          <w:szCs w:val="22"/>
        </w:rPr>
        <w:fldChar w:fldCharType="end"/>
      </w:r>
      <w:r w:rsidRPr="005E7907">
        <w:rPr>
          <w:i w:val="0"/>
          <w:iCs w:val="0"/>
          <w:color w:val="000000" w:themeColor="text1"/>
          <w:sz w:val="22"/>
          <w:szCs w:val="22"/>
        </w:rPr>
        <w:t xml:space="preserve"> Zdjęcia kręgu tanecznego, kwiecień 2025</w:t>
      </w:r>
      <w:r w:rsidR="001D2087">
        <w:rPr>
          <w:i w:val="0"/>
          <w:iCs w:val="0"/>
          <w:color w:val="000000" w:themeColor="text1"/>
          <w:sz w:val="22"/>
          <w:szCs w:val="22"/>
        </w:rPr>
        <w:t>, zasoby ZZW</w:t>
      </w:r>
    </w:p>
    <w:p w14:paraId="51E76535" w14:textId="555F63D6" w:rsidR="004A69C1" w:rsidRDefault="004A69C1" w:rsidP="00974DB0">
      <w:pPr>
        <w:pStyle w:val="Nagwek3"/>
      </w:pPr>
      <w:r w:rsidRPr="004A69C1">
        <w:t>Podium dla orkiestry</w:t>
      </w:r>
    </w:p>
    <w:p w14:paraId="5C14568D" w14:textId="7F5A3DD4" w:rsidR="00350D55" w:rsidRDefault="00485F55" w:rsidP="007C166A">
      <w:r>
        <w:t xml:space="preserve">Podium zlokalizowane jest na terenie </w:t>
      </w:r>
      <w:r w:rsidRPr="004A69C1">
        <w:t>dz. ew. nr 15/7 z obr</w:t>
      </w:r>
      <w:r>
        <w:t>ębu</w:t>
      </w:r>
      <w:r w:rsidRPr="004A69C1">
        <w:t xml:space="preserve"> 5-06-01</w:t>
      </w:r>
      <w:r>
        <w:t>.</w:t>
      </w:r>
      <w:r w:rsidR="004D45AB">
        <w:t xml:space="preserve"> </w:t>
      </w:r>
      <w:r w:rsidR="005F59DA">
        <w:t xml:space="preserve">Obiekt ma powierzchnię </w:t>
      </w:r>
      <w:r w:rsidR="00C41158">
        <w:t>ok.</w:t>
      </w:r>
      <w:r w:rsidR="007D278F">
        <w:t> </w:t>
      </w:r>
      <w:r w:rsidR="00934110">
        <w:t>53</w:t>
      </w:r>
      <w:r w:rsidR="00C41158">
        <w:t xml:space="preserve"> </w:t>
      </w:r>
      <w:r w:rsidR="00934110">
        <w:t>m</w:t>
      </w:r>
      <w:r w:rsidR="00934110" w:rsidRPr="00934110">
        <w:rPr>
          <w:vertAlign w:val="superscript"/>
        </w:rPr>
        <w:t>2</w:t>
      </w:r>
      <w:r w:rsidR="00934110">
        <w:t xml:space="preserve">. </w:t>
      </w:r>
      <w:r w:rsidR="007D3D75">
        <w:t xml:space="preserve">Przylega </w:t>
      </w:r>
      <w:r w:rsidR="004D45AB">
        <w:t>d</w:t>
      </w:r>
      <w:r w:rsidR="007D3D75">
        <w:t>o kręgu tanecznego od jego zachodniej strony</w:t>
      </w:r>
      <w:r w:rsidR="000E51A2">
        <w:t xml:space="preserve"> i jest w stosunku do niego wyniesione</w:t>
      </w:r>
      <w:r w:rsidR="007D3D75">
        <w:t>.</w:t>
      </w:r>
      <w:r w:rsidR="00DB7A4C">
        <w:t xml:space="preserve"> </w:t>
      </w:r>
      <w:r w:rsidR="00350D55">
        <w:t>Od zachodniej strony podium</w:t>
      </w:r>
      <w:r w:rsidR="00C41158">
        <w:t xml:space="preserve"> znajdują się nasadzenia drzew i murawa parkowa. </w:t>
      </w:r>
    </w:p>
    <w:p w14:paraId="4D09711D" w14:textId="2D289127" w:rsidR="007C166A" w:rsidRDefault="00C058D6" w:rsidP="007C166A">
      <w:r>
        <w:t>Podium jest w złym stanie technicznym</w:t>
      </w:r>
      <w:r w:rsidR="00DC0B0A">
        <w:t>.</w:t>
      </w:r>
      <w:r>
        <w:t xml:space="preserve"> </w:t>
      </w:r>
      <w:r w:rsidR="00DC0B0A">
        <w:t>P</w:t>
      </w:r>
      <w:r>
        <w:t>ozosta</w:t>
      </w:r>
      <w:r w:rsidR="00350D55">
        <w:t xml:space="preserve">łości materiałów </w:t>
      </w:r>
      <w:r w:rsidR="000051E2">
        <w:t xml:space="preserve">pozwalają stwierdzić, że wykonane było, podobnie jak krąg, z płyt z piaskowca łupanego. </w:t>
      </w:r>
    </w:p>
    <w:p w14:paraId="7E7A24A7" w14:textId="73793F60" w:rsidR="00FD215D" w:rsidRDefault="00FD215D" w:rsidP="007C166A">
      <w:r>
        <w:t>Do wykonania jest przebudowa podium zgodnie z dokumentacją projektową stanowiącą załącznik nr </w:t>
      </w:r>
      <w:r w:rsidR="000F7CB4">
        <w:t>1</w:t>
      </w:r>
      <w:r>
        <w:t xml:space="preserve"> do OPZ (cz. A1.2 w dokumentacji).</w:t>
      </w:r>
      <w:r w:rsidRPr="00FD215D">
        <w:t xml:space="preserve"> </w:t>
      </w:r>
      <w:r>
        <w:t>Projekt zakłada odtworzenie podium z użyciem istniejących materiałów po wcześniejszej renowacji wraz z uzupełnieniami materiału.</w:t>
      </w:r>
    </w:p>
    <w:p w14:paraId="1B47265A" w14:textId="3C975B92" w:rsidR="00691EA6" w:rsidRDefault="006B468E" w:rsidP="007C166A">
      <w:r>
        <w:t>Podczas prac należy zapewnić bezpieczeństwo użytkownikom parku oraz zabezpieczyć na czas prac drzewa sąsiadujące z terenem prac.</w:t>
      </w:r>
      <w:r w:rsidR="00136703" w:rsidRPr="00136703">
        <w:t xml:space="preserve"> </w:t>
      </w:r>
      <w:r w:rsidR="00136703">
        <w:t xml:space="preserve">W bliskim sąsiedztwie podium znajdują się skrzynki elektryczne, </w:t>
      </w:r>
      <w:r w:rsidR="002904CC">
        <w:t>które należy zabezpieczyć przed uszkodzeniem</w:t>
      </w:r>
      <w:r w:rsidR="00136703">
        <w:t>.</w:t>
      </w:r>
    </w:p>
    <w:p w14:paraId="69C0B8CE" w14:textId="71F5FE8D" w:rsidR="00315135" w:rsidRDefault="00823448" w:rsidP="00315135">
      <w:pPr>
        <w:keepNext/>
      </w:pPr>
      <w:r>
        <w:rPr>
          <w:noProof/>
        </w:rPr>
        <w:drawing>
          <wp:inline distT="0" distB="0" distL="0" distR="0" wp14:anchorId="053354D9" wp14:editId="212CDDFB">
            <wp:extent cx="2880000" cy="2160715"/>
            <wp:effectExtent l="0" t="0" r="0" b="0"/>
            <wp:docPr id="1943301861"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2160715"/>
                    </a:xfrm>
                    <a:prstGeom prst="rect">
                      <a:avLst/>
                    </a:prstGeom>
                    <a:noFill/>
                    <a:ln>
                      <a:noFill/>
                    </a:ln>
                  </pic:spPr>
                </pic:pic>
              </a:graphicData>
            </a:graphic>
          </wp:inline>
        </w:drawing>
      </w:r>
      <w:r w:rsidR="00315135">
        <w:rPr>
          <w:noProof/>
        </w:rPr>
        <w:drawing>
          <wp:inline distT="0" distB="0" distL="0" distR="0" wp14:anchorId="27626DE1" wp14:editId="061E19B9">
            <wp:extent cx="2880000" cy="2160715"/>
            <wp:effectExtent l="0" t="0" r="0" b="0"/>
            <wp:docPr id="199122007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000" cy="2160715"/>
                    </a:xfrm>
                    <a:prstGeom prst="rect">
                      <a:avLst/>
                    </a:prstGeom>
                    <a:noFill/>
                    <a:ln>
                      <a:noFill/>
                    </a:ln>
                  </pic:spPr>
                </pic:pic>
              </a:graphicData>
            </a:graphic>
          </wp:inline>
        </w:drawing>
      </w:r>
    </w:p>
    <w:p w14:paraId="218DE7C9" w14:textId="6C03973C" w:rsidR="00315135" w:rsidRPr="00315135" w:rsidRDefault="00315135" w:rsidP="00315135">
      <w:pPr>
        <w:pStyle w:val="Legenda"/>
        <w:rPr>
          <w:i w:val="0"/>
          <w:iCs w:val="0"/>
          <w:sz w:val="22"/>
          <w:szCs w:val="22"/>
        </w:rPr>
      </w:pPr>
      <w:r w:rsidRPr="00315135">
        <w:rPr>
          <w:i w:val="0"/>
          <w:iCs w:val="0"/>
          <w:sz w:val="22"/>
          <w:szCs w:val="22"/>
        </w:rPr>
        <w:t xml:space="preserve">Rysunek </w:t>
      </w:r>
      <w:r w:rsidRPr="00315135">
        <w:rPr>
          <w:i w:val="0"/>
          <w:iCs w:val="0"/>
          <w:sz w:val="22"/>
          <w:szCs w:val="22"/>
        </w:rPr>
        <w:fldChar w:fldCharType="begin"/>
      </w:r>
      <w:r w:rsidRPr="00315135">
        <w:rPr>
          <w:i w:val="0"/>
          <w:iCs w:val="0"/>
          <w:sz w:val="22"/>
          <w:szCs w:val="22"/>
        </w:rPr>
        <w:instrText xml:space="preserve"> SEQ Rysunek \* ARABIC </w:instrText>
      </w:r>
      <w:r w:rsidRPr="00315135">
        <w:rPr>
          <w:i w:val="0"/>
          <w:iCs w:val="0"/>
          <w:sz w:val="22"/>
          <w:szCs w:val="22"/>
        </w:rPr>
        <w:fldChar w:fldCharType="separate"/>
      </w:r>
      <w:r w:rsidR="00AC2E2E">
        <w:rPr>
          <w:i w:val="0"/>
          <w:iCs w:val="0"/>
          <w:noProof/>
          <w:sz w:val="22"/>
          <w:szCs w:val="22"/>
        </w:rPr>
        <w:t>4</w:t>
      </w:r>
      <w:r w:rsidRPr="00315135">
        <w:rPr>
          <w:i w:val="0"/>
          <w:iCs w:val="0"/>
          <w:sz w:val="22"/>
          <w:szCs w:val="22"/>
        </w:rPr>
        <w:fldChar w:fldCharType="end"/>
      </w:r>
      <w:r w:rsidRPr="00315135">
        <w:rPr>
          <w:i w:val="0"/>
          <w:iCs w:val="0"/>
          <w:sz w:val="22"/>
          <w:szCs w:val="22"/>
        </w:rPr>
        <w:t xml:space="preserve"> Zdjęcia podium dla orkiestry, październik 2024, zasoby ZZW</w:t>
      </w:r>
    </w:p>
    <w:p w14:paraId="65F45327" w14:textId="77777777" w:rsidR="00315135" w:rsidRDefault="00691EA6" w:rsidP="00315135">
      <w:pPr>
        <w:keepNext/>
      </w:pPr>
      <w:r>
        <w:rPr>
          <w:noProof/>
        </w:rPr>
        <w:lastRenderedPageBreak/>
        <w:drawing>
          <wp:inline distT="0" distB="0" distL="0" distR="0" wp14:anchorId="4873DD73" wp14:editId="2D8DB973">
            <wp:extent cx="2879766" cy="2159510"/>
            <wp:effectExtent l="0" t="0" r="0" b="0"/>
            <wp:docPr id="204197038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970385" name="Obraz 204197038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84611" cy="2163143"/>
                    </a:xfrm>
                    <a:prstGeom prst="rect">
                      <a:avLst/>
                    </a:prstGeom>
                  </pic:spPr>
                </pic:pic>
              </a:graphicData>
            </a:graphic>
          </wp:inline>
        </w:drawing>
      </w:r>
      <w:r w:rsidR="00EB59A4">
        <w:rPr>
          <w:noProof/>
        </w:rPr>
        <w:drawing>
          <wp:inline distT="0" distB="0" distL="0" distR="0" wp14:anchorId="70EC0839" wp14:editId="73ED88D0">
            <wp:extent cx="2880000" cy="2160000"/>
            <wp:effectExtent l="0" t="0" r="0" b="0"/>
            <wp:docPr id="821767321"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67321" name="Obraz 82176732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64465CEA" w14:textId="7B566A77" w:rsidR="004D703C" w:rsidRPr="005310C3" w:rsidRDefault="00315135" w:rsidP="00EE0B69">
      <w:pPr>
        <w:pStyle w:val="Legenda"/>
        <w:rPr>
          <w:i w:val="0"/>
          <w:iCs w:val="0"/>
          <w:color w:val="auto"/>
          <w:sz w:val="22"/>
          <w:szCs w:val="22"/>
        </w:rPr>
      </w:pPr>
      <w:r w:rsidRPr="005310C3">
        <w:rPr>
          <w:i w:val="0"/>
          <w:iCs w:val="0"/>
          <w:color w:val="auto"/>
          <w:sz w:val="22"/>
          <w:szCs w:val="22"/>
        </w:rPr>
        <w:t xml:space="preserve">Rysunek </w:t>
      </w:r>
      <w:r w:rsidRPr="005310C3">
        <w:rPr>
          <w:i w:val="0"/>
          <w:iCs w:val="0"/>
          <w:color w:val="auto"/>
          <w:sz w:val="22"/>
          <w:szCs w:val="22"/>
        </w:rPr>
        <w:fldChar w:fldCharType="begin"/>
      </w:r>
      <w:r w:rsidRPr="005310C3">
        <w:rPr>
          <w:i w:val="0"/>
          <w:iCs w:val="0"/>
          <w:color w:val="auto"/>
          <w:sz w:val="22"/>
          <w:szCs w:val="22"/>
        </w:rPr>
        <w:instrText xml:space="preserve"> SEQ Rysunek \* ARABIC </w:instrText>
      </w:r>
      <w:r w:rsidRPr="005310C3">
        <w:rPr>
          <w:i w:val="0"/>
          <w:iCs w:val="0"/>
          <w:color w:val="auto"/>
          <w:sz w:val="22"/>
          <w:szCs w:val="22"/>
        </w:rPr>
        <w:fldChar w:fldCharType="separate"/>
      </w:r>
      <w:r w:rsidR="00AC2E2E">
        <w:rPr>
          <w:i w:val="0"/>
          <w:iCs w:val="0"/>
          <w:noProof/>
          <w:color w:val="auto"/>
          <w:sz w:val="22"/>
          <w:szCs w:val="22"/>
        </w:rPr>
        <w:t>5</w:t>
      </w:r>
      <w:r w:rsidRPr="005310C3">
        <w:rPr>
          <w:i w:val="0"/>
          <w:iCs w:val="0"/>
          <w:color w:val="auto"/>
          <w:sz w:val="22"/>
          <w:szCs w:val="22"/>
        </w:rPr>
        <w:fldChar w:fldCharType="end"/>
      </w:r>
      <w:r w:rsidRPr="005310C3">
        <w:rPr>
          <w:i w:val="0"/>
          <w:iCs w:val="0"/>
          <w:color w:val="auto"/>
          <w:sz w:val="22"/>
          <w:szCs w:val="22"/>
        </w:rPr>
        <w:t xml:space="preserve">  Zdjęcia podium dla orkiestry, kwiecień 2025, zasoby ZZW</w:t>
      </w:r>
    </w:p>
    <w:p w14:paraId="11AB75DA" w14:textId="266351FF" w:rsidR="00CA5921" w:rsidRDefault="004A69C1" w:rsidP="00974DB0">
      <w:pPr>
        <w:pStyle w:val="Nagwek3"/>
      </w:pPr>
      <w:r w:rsidRPr="004A69C1">
        <w:t xml:space="preserve">Murek </w:t>
      </w:r>
    </w:p>
    <w:p w14:paraId="35227414" w14:textId="716BC598" w:rsidR="004A69C1" w:rsidRDefault="00CA5921" w:rsidP="00CA5921">
      <w:r w:rsidRPr="00CA5921">
        <w:t>Murek zlokalizowany jest</w:t>
      </w:r>
      <w:r>
        <w:t xml:space="preserve"> na </w:t>
      </w:r>
      <w:r w:rsidR="004A69C1" w:rsidRPr="004A69C1">
        <w:t>dz</w:t>
      </w:r>
      <w:r>
        <w:t>iałce</w:t>
      </w:r>
      <w:r w:rsidR="004A69C1" w:rsidRPr="004A69C1">
        <w:t xml:space="preserve"> ew. nr 78 z obr</w:t>
      </w:r>
      <w:r>
        <w:t>ębu</w:t>
      </w:r>
      <w:r w:rsidR="004A69C1" w:rsidRPr="004A69C1">
        <w:t xml:space="preserve"> 50605</w:t>
      </w:r>
      <w:r>
        <w:t>.</w:t>
      </w:r>
      <w:r w:rsidR="00EE0B69">
        <w:t xml:space="preserve"> Wygradza </w:t>
      </w:r>
      <w:r w:rsidR="00351453">
        <w:t>część parku od ul</w:t>
      </w:r>
      <w:r w:rsidR="000D007F">
        <w:t>ic</w:t>
      </w:r>
      <w:r w:rsidR="00351453">
        <w:t xml:space="preserve"> </w:t>
      </w:r>
      <w:proofErr w:type="spellStart"/>
      <w:r w:rsidR="00351453">
        <w:t>Hoene</w:t>
      </w:r>
      <w:proofErr w:type="spellEnd"/>
      <w:r w:rsidR="00351453">
        <w:t>-Wrońskiego, Górnośląskiej i Rozbrat</w:t>
      </w:r>
      <w:r w:rsidR="00F2440B">
        <w:t xml:space="preserve">. Biegnie </w:t>
      </w:r>
      <w:r w:rsidR="000A4F3C">
        <w:t xml:space="preserve">po granicy parku </w:t>
      </w:r>
      <w:r w:rsidR="00F2440B">
        <w:t xml:space="preserve">pomiędzy trzema parami schodów parkowych, łącząc je (uwaga: zamówienie nie obejmuje murków stanowiących </w:t>
      </w:r>
      <w:r w:rsidR="00AF605C">
        <w:t xml:space="preserve">części schodów). </w:t>
      </w:r>
      <w:r w:rsidR="00CD5F7B">
        <w:t>Murek od strony wskazanych ulic sąsiaduje bezpośrednio z chodnikami.</w:t>
      </w:r>
    </w:p>
    <w:p w14:paraId="0A113347" w14:textId="283F4DB4" w:rsidR="003A16DB" w:rsidRDefault="003A16DB" w:rsidP="00CA5921">
      <w:r>
        <w:t xml:space="preserve">Murek </w:t>
      </w:r>
      <w:r w:rsidR="0097137E">
        <w:t>składa się z dwóch odcinków</w:t>
      </w:r>
      <w:r w:rsidR="00026431">
        <w:t xml:space="preserve"> o łącznej długości ok. </w:t>
      </w:r>
      <w:r w:rsidR="000147B0">
        <w:t>130</w:t>
      </w:r>
      <w:r w:rsidR="00026431">
        <w:t xml:space="preserve"> </w:t>
      </w:r>
      <w:proofErr w:type="spellStart"/>
      <w:r w:rsidR="00026431">
        <w:t>mb</w:t>
      </w:r>
      <w:proofErr w:type="spellEnd"/>
      <w:r w:rsidR="004F5C50">
        <w:t xml:space="preserve"> i zmiennej wysokości od ok. 10 do 40 cm</w:t>
      </w:r>
      <w:r w:rsidR="00026431">
        <w:t>.</w:t>
      </w:r>
      <w:r w:rsidR="0097137E">
        <w:t xml:space="preserve"> </w:t>
      </w:r>
      <w:r w:rsidR="0027569E">
        <w:t>Prowadzony jest w uskokach ze względu na rzeźbę terenu</w:t>
      </w:r>
      <w:r w:rsidR="003E3525">
        <w:t xml:space="preserve"> (skarpa przy schodach)</w:t>
      </w:r>
      <w:r w:rsidR="0027569E">
        <w:t xml:space="preserve">. </w:t>
      </w:r>
      <w:r w:rsidR="00F7270B">
        <w:t xml:space="preserve">W odcinku po prawej stronie głównych schodów </w:t>
      </w:r>
      <w:r w:rsidR="004F5C50">
        <w:t xml:space="preserve">murek </w:t>
      </w:r>
      <w:r w:rsidR="0073404A" w:rsidRPr="00651CE8">
        <w:t xml:space="preserve">nie jest ciągły ze względu na istniejącą </w:t>
      </w:r>
      <w:r w:rsidR="0073404A">
        <w:t xml:space="preserve">przy granicy parku </w:t>
      </w:r>
      <w:r w:rsidR="0073404A" w:rsidRPr="00651CE8">
        <w:t>komor</w:t>
      </w:r>
      <w:r w:rsidR="0073404A">
        <w:t>ę</w:t>
      </w:r>
      <w:r w:rsidR="0073404A" w:rsidRPr="00651CE8">
        <w:t xml:space="preserve"> ciepłownicz</w:t>
      </w:r>
      <w:r w:rsidR="0073404A">
        <w:t>ą.</w:t>
      </w:r>
      <w:r w:rsidR="00FD6EC0">
        <w:t xml:space="preserve"> </w:t>
      </w:r>
      <w:r w:rsidR="0027569E">
        <w:t>Murek w</w:t>
      </w:r>
      <w:r>
        <w:t>ykonany jest z betonu na podkonstrukcji ceglanej</w:t>
      </w:r>
      <w:r w:rsidR="009744B0">
        <w:t>, posiada wiele ubytków</w:t>
      </w:r>
      <w:r w:rsidR="0097137E">
        <w:t xml:space="preserve"> i pęknięć</w:t>
      </w:r>
      <w:r w:rsidR="0027569E">
        <w:t xml:space="preserve">. </w:t>
      </w:r>
    </w:p>
    <w:p w14:paraId="56026EFA" w14:textId="754FF5D1" w:rsidR="00C76178" w:rsidRDefault="00C76178" w:rsidP="00CA5921">
      <w:r>
        <w:t xml:space="preserve">Do wykonania jest </w:t>
      </w:r>
      <w:r w:rsidR="00A10D86">
        <w:t xml:space="preserve">remont </w:t>
      </w:r>
      <w:r>
        <w:t>murka</w:t>
      </w:r>
      <w:r w:rsidR="00835A8A">
        <w:t>,</w:t>
      </w:r>
      <w:r>
        <w:t xml:space="preserve"> </w:t>
      </w:r>
      <w:r w:rsidR="00835A8A">
        <w:t>na podstawie</w:t>
      </w:r>
      <w:r>
        <w:t xml:space="preserve"> </w:t>
      </w:r>
      <w:r w:rsidR="00835A8A">
        <w:t xml:space="preserve">dokumentacji projektowej </w:t>
      </w:r>
      <w:r w:rsidR="002F0EDB">
        <w:t xml:space="preserve">stanowiącej </w:t>
      </w:r>
      <w:r>
        <w:t>załącznik nr </w:t>
      </w:r>
      <w:r w:rsidR="00AD1F59">
        <w:t>1</w:t>
      </w:r>
      <w:r>
        <w:t xml:space="preserve"> do OPZ (cz. </w:t>
      </w:r>
      <w:r w:rsidR="003421BD">
        <w:t>B(D</w:t>
      </w:r>
      <w:r>
        <w:t>1</w:t>
      </w:r>
      <w:r w:rsidR="003421BD">
        <w:t>) i B(D2)</w:t>
      </w:r>
      <w:r>
        <w:t xml:space="preserve"> w dokumentacji).</w:t>
      </w:r>
      <w:r w:rsidR="0012397D">
        <w:t xml:space="preserve"> </w:t>
      </w:r>
      <w:r w:rsidR="00E36E42">
        <w:t xml:space="preserve">Uwaga: konieczne jest uzupełnienie dokumentacji projektowej. Przed rozpoczęciem prac </w:t>
      </w:r>
      <w:r w:rsidR="00120F3C">
        <w:t>konieczne jest wykonanie odkrywek</w:t>
      </w:r>
      <w:r w:rsidR="008266BA" w:rsidRPr="008266BA">
        <w:t xml:space="preserve"> </w:t>
      </w:r>
      <w:r w:rsidR="008266BA">
        <w:t>w celu ustalenia sposobu i zakresu remontu</w:t>
      </w:r>
      <w:r w:rsidR="00E17BA1">
        <w:t xml:space="preserve"> oraz wykonani</w:t>
      </w:r>
      <w:r w:rsidR="0013208F">
        <w:t>e</w:t>
      </w:r>
      <w:r w:rsidR="00E17BA1">
        <w:t xml:space="preserve"> uzupełnienia </w:t>
      </w:r>
      <w:r w:rsidR="00527805">
        <w:t>projektu</w:t>
      </w:r>
      <w:r w:rsidR="0013208F">
        <w:t xml:space="preserve">, polegające na uszczegółowieniu </w:t>
      </w:r>
      <w:r w:rsidR="00894CA5">
        <w:t>jego zakresu</w:t>
      </w:r>
      <w:r w:rsidR="00527805">
        <w:t xml:space="preserve">. Wykonawca przedstawi rysunki warsztatowe oraz </w:t>
      </w:r>
      <w:r w:rsidR="00FE7A1C">
        <w:t xml:space="preserve">proponowane rozwiązania. Wskazane jest aby, </w:t>
      </w:r>
      <w:r w:rsidR="005B3233" w:rsidRPr="0099365F">
        <w:t>oczyścić i ponownie wykorzystać te elementy, które nie są zniszczone</w:t>
      </w:r>
      <w:r w:rsidR="00CD5F7B">
        <w:t>, a</w:t>
      </w:r>
      <w:r w:rsidR="005B3233" w:rsidRPr="0099365F">
        <w:t xml:space="preserve"> brakujące w miarę możliwości uzupełnić na w</w:t>
      </w:r>
      <w:r w:rsidR="00982C2E">
        <w:t>z</w:t>
      </w:r>
      <w:r w:rsidR="005B3233" w:rsidRPr="0099365F">
        <w:t>ór</w:t>
      </w:r>
      <w:r w:rsidR="00CD5F7B">
        <w:t>.</w:t>
      </w:r>
      <w:r w:rsidR="00094B20">
        <w:t xml:space="preserve"> </w:t>
      </w:r>
      <w:r w:rsidR="00FE7A1C">
        <w:t xml:space="preserve">Należy również ustalić, czy </w:t>
      </w:r>
      <w:r w:rsidR="00B749B0">
        <w:t>i które fragmenty murka lub jego podbudowy wymagają rozbiórki i odbudowy.</w:t>
      </w:r>
      <w:r w:rsidR="00761B07">
        <w:t xml:space="preserve"> </w:t>
      </w:r>
      <w:r w:rsidR="00E83A29">
        <w:t xml:space="preserve">Zaproponowane rozwiązania projektowe muszą </w:t>
      </w:r>
      <w:r w:rsidR="002366CC">
        <w:t xml:space="preserve">być kompleksowe </w:t>
      </w:r>
      <w:r w:rsidR="00A64AE2">
        <w:t xml:space="preserve">oraz </w:t>
      </w:r>
      <w:r w:rsidR="00E83A29">
        <w:t>uzyskać akceptację Zamawiającego przed rozpoczęciem prac.</w:t>
      </w:r>
      <w:r w:rsidR="00761B07">
        <w:t xml:space="preserve"> </w:t>
      </w:r>
      <w:r w:rsidR="000B7306">
        <w:t>Wykonawca prze</w:t>
      </w:r>
      <w:r w:rsidR="00AB7B84">
        <w:t>d</w:t>
      </w:r>
      <w:r w:rsidR="000B7306">
        <w:t xml:space="preserve"> złożeniem oferty </w:t>
      </w:r>
      <w:r w:rsidR="00EF0024">
        <w:t>oszacuje</w:t>
      </w:r>
      <w:r w:rsidR="007B389B">
        <w:t xml:space="preserve"> i oceni</w:t>
      </w:r>
      <w:r w:rsidR="00EF0024">
        <w:t xml:space="preserve"> </w:t>
      </w:r>
      <w:r w:rsidR="000B7306">
        <w:t xml:space="preserve">zakres </w:t>
      </w:r>
      <w:r w:rsidR="006D3609">
        <w:t xml:space="preserve">wszystkich </w:t>
      </w:r>
      <w:r w:rsidR="000B7306">
        <w:t xml:space="preserve">prac </w:t>
      </w:r>
      <w:r w:rsidR="007B389B">
        <w:t>oraz</w:t>
      </w:r>
      <w:r w:rsidR="000B7306">
        <w:t xml:space="preserve"> uwzględni </w:t>
      </w:r>
      <w:r w:rsidR="0004728E">
        <w:t xml:space="preserve">ich szacunkowy </w:t>
      </w:r>
      <w:r w:rsidR="000B7306">
        <w:t xml:space="preserve">koszt </w:t>
      </w:r>
      <w:r w:rsidR="00BE1F88">
        <w:t>w</w:t>
      </w:r>
      <w:r w:rsidR="0004728E">
        <w:t> </w:t>
      </w:r>
      <w:r w:rsidR="00BE1F88">
        <w:t>ofercie.</w:t>
      </w:r>
    </w:p>
    <w:p w14:paraId="682AAFD3" w14:textId="7E75A059" w:rsidR="00C319A2" w:rsidRPr="00DF589A" w:rsidRDefault="00A80758" w:rsidP="003C2476">
      <w:r>
        <w:t xml:space="preserve">Prace związane z </w:t>
      </w:r>
      <w:r w:rsidR="00A10D86">
        <w:t xml:space="preserve">remontem </w:t>
      </w:r>
      <w:r>
        <w:t>murków należy wykonać zgodnie z wymaganiami Wojewódzkiego Mazowieckiego Konserwatora Zabytków</w:t>
      </w:r>
      <w:r w:rsidR="00EC5A30">
        <w:t xml:space="preserve"> (MWKZ)</w:t>
      </w:r>
      <w:r>
        <w:t xml:space="preserve">, zawartymi w Decyzji </w:t>
      </w:r>
      <w:r w:rsidR="002A6E43">
        <w:t xml:space="preserve">z dnia 30 października 2024 r., znak sprawy </w:t>
      </w:r>
      <w:r w:rsidR="002A6E43" w:rsidRPr="002A6E43">
        <w:t>WZWL.5142.1674.2024.PC</w:t>
      </w:r>
      <w:r w:rsidR="006618A6">
        <w:t xml:space="preserve">. Decyzja w zakresie murków </w:t>
      </w:r>
      <w:r w:rsidR="002A6E43">
        <w:t>dot</w:t>
      </w:r>
      <w:r w:rsidR="006618A6">
        <w:t>yczy</w:t>
      </w:r>
      <w:r w:rsidR="002A6E43">
        <w:t xml:space="preserve"> m.in. </w:t>
      </w:r>
      <w:r w:rsidR="00D75E7A">
        <w:t xml:space="preserve">warunku </w:t>
      </w:r>
      <w:r w:rsidR="00EC5A30" w:rsidRPr="00EC5A30">
        <w:t>wykonania badań stratygraficznych celem określenia sposobu i charakteru</w:t>
      </w:r>
      <w:r w:rsidR="00EC5A30">
        <w:t xml:space="preserve"> </w:t>
      </w:r>
      <w:r w:rsidR="00EC5A30" w:rsidRPr="00EC5A30">
        <w:t>pierwotnego wykończenia murków</w:t>
      </w:r>
      <w:r w:rsidR="00EC5A30">
        <w:t>,</w:t>
      </w:r>
      <w:r w:rsidR="00EC5A30" w:rsidRPr="00EC5A30">
        <w:t xml:space="preserve"> w tym skład</w:t>
      </w:r>
      <w:r w:rsidR="00D75E7A">
        <w:t>u</w:t>
      </w:r>
      <w:r w:rsidR="00EC5A30" w:rsidRPr="00EC5A30">
        <w:t xml:space="preserve"> i kolorystyk</w:t>
      </w:r>
      <w:r w:rsidR="00D75E7A">
        <w:t>i</w:t>
      </w:r>
      <w:r w:rsidR="00EC5A30" w:rsidRPr="00EC5A30">
        <w:t xml:space="preserve"> tynków </w:t>
      </w:r>
      <w:r w:rsidR="00D75E7A">
        <w:t xml:space="preserve">wraz z </w:t>
      </w:r>
      <w:r w:rsidR="00EC5A30" w:rsidRPr="00EC5A30">
        <w:t>przekazani</w:t>
      </w:r>
      <w:r w:rsidR="00D75E7A">
        <w:t>em</w:t>
      </w:r>
      <w:r w:rsidR="00EC5A30">
        <w:t xml:space="preserve"> </w:t>
      </w:r>
      <w:r w:rsidR="00EC5A30" w:rsidRPr="00EC5A30">
        <w:t>wyników</w:t>
      </w:r>
      <w:r w:rsidR="00D75E7A">
        <w:t xml:space="preserve"> do </w:t>
      </w:r>
      <w:r w:rsidR="00EC5A30">
        <w:t>MWKZ</w:t>
      </w:r>
      <w:r w:rsidR="006618A6">
        <w:t xml:space="preserve">, </w:t>
      </w:r>
      <w:r w:rsidR="003C2476">
        <w:t xml:space="preserve">jak również </w:t>
      </w:r>
      <w:r w:rsidR="003C2476" w:rsidRPr="003C2476">
        <w:t xml:space="preserve">zwołania komisji z udziałem przedstawiciela </w:t>
      </w:r>
      <w:r w:rsidR="003C2476">
        <w:t>MWKZ</w:t>
      </w:r>
      <w:r w:rsidR="003C2476" w:rsidRPr="003C2476">
        <w:t>, celem dokonania ostatecznego doboru materiału, sposobu</w:t>
      </w:r>
      <w:r w:rsidR="003C2476">
        <w:t xml:space="preserve"> </w:t>
      </w:r>
      <w:r w:rsidR="003C2476" w:rsidRPr="003C2476">
        <w:t>wykończenia i kolorystyki wnioskowanych murków</w:t>
      </w:r>
      <w:r w:rsidR="00FF7C0A">
        <w:rPr>
          <w:b/>
          <w:bCs/>
        </w:rPr>
        <w:t>.</w:t>
      </w:r>
      <w:r w:rsidR="003C2476">
        <w:rPr>
          <w:b/>
          <w:bCs/>
        </w:rPr>
        <w:t xml:space="preserve"> </w:t>
      </w:r>
      <w:r w:rsidR="00DF589A" w:rsidRPr="00DF589A">
        <w:t xml:space="preserve">Decyzja </w:t>
      </w:r>
      <w:r w:rsidR="00DF589A">
        <w:t xml:space="preserve">zawarta jest w dokumentacji projektowej </w:t>
      </w:r>
      <w:r w:rsidR="00DF589A" w:rsidRPr="00DF589A">
        <w:t>stanowi</w:t>
      </w:r>
      <w:r w:rsidR="00DF589A">
        <w:t>ącej</w:t>
      </w:r>
      <w:r w:rsidR="00DF589A" w:rsidRPr="00DF589A">
        <w:t xml:space="preserve"> zał</w:t>
      </w:r>
      <w:r w:rsidR="00DF589A">
        <w:t>ą</w:t>
      </w:r>
      <w:r w:rsidR="00DF589A" w:rsidRPr="00DF589A">
        <w:t xml:space="preserve">cznik nr </w:t>
      </w:r>
      <w:r w:rsidR="00FC78C9">
        <w:t>1</w:t>
      </w:r>
      <w:r w:rsidR="00DF589A" w:rsidRPr="00DF589A">
        <w:t xml:space="preserve"> do OPZ.</w:t>
      </w:r>
    </w:p>
    <w:p w14:paraId="29F4BEF4" w14:textId="6C031EAE" w:rsidR="00C319A2" w:rsidRDefault="00CD5F7B" w:rsidP="00CA5921">
      <w:r>
        <w:t xml:space="preserve">Podczas prac należy zapewnić bezpieczeństwo użytkownikom parku, zapewnić swobodne przejście istniejącymi przy murku chodnikami </w:t>
      </w:r>
      <w:r w:rsidR="00EE2B8B">
        <w:t xml:space="preserve">i schodami </w:t>
      </w:r>
      <w:r>
        <w:t xml:space="preserve">oraz zabezpieczyć na czas prac drzewa i krzewy </w:t>
      </w:r>
      <w:r>
        <w:lastRenderedPageBreak/>
        <w:t>sąsiadujące z</w:t>
      </w:r>
      <w:r w:rsidR="003B7EC4">
        <w:t> </w:t>
      </w:r>
      <w:r>
        <w:t>terenem prac.</w:t>
      </w:r>
      <w:r w:rsidR="008E2567">
        <w:t xml:space="preserve"> W związku z tym, że murek znajduje się na granicy z chodnikami </w:t>
      </w:r>
      <w:r w:rsidR="003B7EC4">
        <w:t>leżącymi poza działkami</w:t>
      </w:r>
      <w:r w:rsidR="008E2567">
        <w:t xml:space="preserve"> zarządza</w:t>
      </w:r>
      <w:r w:rsidR="003B7EC4">
        <w:t>nymi</w:t>
      </w:r>
      <w:r w:rsidR="008E2567">
        <w:t xml:space="preserve"> </w:t>
      </w:r>
      <w:r w:rsidR="00246DFA">
        <w:t xml:space="preserve">przez </w:t>
      </w:r>
      <w:r w:rsidR="008E2567">
        <w:t xml:space="preserve">ZZW, jeśli </w:t>
      </w:r>
      <w:r w:rsidR="00026800">
        <w:t xml:space="preserve">do celu realizacji prac </w:t>
      </w:r>
      <w:r w:rsidR="008E2567">
        <w:t>za</w:t>
      </w:r>
      <w:r w:rsidR="00026800">
        <w:t xml:space="preserve">istnieje potrzeba zajęcia części </w:t>
      </w:r>
      <w:r w:rsidR="007C38D2">
        <w:t xml:space="preserve">tych </w:t>
      </w:r>
      <w:r w:rsidR="00026800">
        <w:t>chodników, Wykonawca będzie zobowiązany do ustalenia</w:t>
      </w:r>
      <w:r w:rsidR="007F4683">
        <w:t xml:space="preserve"> zajęcia terenu</w:t>
      </w:r>
      <w:r w:rsidR="00026800">
        <w:t xml:space="preserve"> z </w:t>
      </w:r>
      <w:r w:rsidR="007F4683">
        <w:t xml:space="preserve">odpowiednimi </w:t>
      </w:r>
      <w:r w:rsidR="00026800">
        <w:t>zarządcami</w:t>
      </w:r>
      <w:r w:rsidR="00D2736B">
        <w:t xml:space="preserve"> (dot</w:t>
      </w:r>
      <w:r w:rsidR="00F748FD">
        <w:t>yczy</w:t>
      </w:r>
      <w:r w:rsidR="00D2736B">
        <w:t xml:space="preserve"> </w:t>
      </w:r>
      <w:r w:rsidR="0075161E">
        <w:t>działe</w:t>
      </w:r>
      <w:r w:rsidR="00D2736B">
        <w:t>k</w:t>
      </w:r>
      <w:r w:rsidR="002B69FA">
        <w:t xml:space="preserve"> z obrębu 5-06-05</w:t>
      </w:r>
      <w:r w:rsidR="00D2736B">
        <w:t xml:space="preserve">: </w:t>
      </w:r>
      <w:r w:rsidR="0066446A">
        <w:t xml:space="preserve">ul. Rozbrat dz. </w:t>
      </w:r>
      <w:r w:rsidR="00CD63D8">
        <w:t>ew</w:t>
      </w:r>
      <w:r w:rsidR="002B69FA">
        <w:t>.</w:t>
      </w:r>
      <w:r w:rsidR="00CD63D8">
        <w:t xml:space="preserve"> nr 81</w:t>
      </w:r>
      <w:r w:rsidR="00C77935">
        <w:t xml:space="preserve"> </w:t>
      </w:r>
      <w:r w:rsidR="00CD63D8">
        <w:t>- zarządca Zarząd Dróg Miejskich, ul.</w:t>
      </w:r>
      <w:r w:rsidR="00116E5D">
        <w:t> </w:t>
      </w:r>
      <w:r w:rsidR="00CD63D8">
        <w:t xml:space="preserve">Górnośląska </w:t>
      </w:r>
      <w:r w:rsidR="00C77935">
        <w:t xml:space="preserve">dz. </w:t>
      </w:r>
      <w:r w:rsidR="002B69FA">
        <w:t>ew</w:t>
      </w:r>
      <w:r w:rsidR="00C77935">
        <w:t xml:space="preserve">. nr 101/2 </w:t>
      </w:r>
      <w:r w:rsidR="002B69FA">
        <w:t xml:space="preserve">– zarządca </w:t>
      </w:r>
      <w:r w:rsidR="005D7460">
        <w:t xml:space="preserve">Zarząd Terenów Publicznych, ul. </w:t>
      </w:r>
      <w:proofErr w:type="spellStart"/>
      <w:r w:rsidR="005D7460">
        <w:t>Hoene</w:t>
      </w:r>
      <w:proofErr w:type="spellEnd"/>
      <w:r w:rsidR="005D7460">
        <w:t>-Wrońskiego dz.</w:t>
      </w:r>
      <w:r w:rsidR="00116E5D">
        <w:t> </w:t>
      </w:r>
      <w:r w:rsidR="000F2858">
        <w:t>ew</w:t>
      </w:r>
      <w:r w:rsidR="0075161E">
        <w:t>. nr 99</w:t>
      </w:r>
      <w:r w:rsidR="000F2858">
        <w:t xml:space="preserve"> – zarządca </w:t>
      </w:r>
      <w:r w:rsidR="007E7910">
        <w:t>Zakład Gospodarowania Nieruchomościami</w:t>
      </w:r>
      <w:r w:rsidR="0075161E">
        <w:t>).</w:t>
      </w:r>
    </w:p>
    <w:p w14:paraId="67DEBC6B" w14:textId="26F9EF0D" w:rsidR="00082AFA" w:rsidRDefault="00082AFA" w:rsidP="00082AFA">
      <w:pPr>
        <w:spacing w:after="120"/>
      </w:pPr>
      <w:r>
        <w:t>Prace należy oznaczyć jako zrealizowane w ramach projektu z Budżetu Obywatelskiego za pomocą tabliczki zlokalizowanej przy murku.</w:t>
      </w:r>
    </w:p>
    <w:p w14:paraId="766D2596" w14:textId="77777777" w:rsidR="006B2B19" w:rsidRDefault="006B2B19" w:rsidP="006B2B19">
      <w:pPr>
        <w:keepNext/>
      </w:pPr>
      <w:r>
        <w:rPr>
          <w:noProof/>
        </w:rPr>
        <w:drawing>
          <wp:inline distT="0" distB="0" distL="0" distR="0" wp14:anchorId="7C697B68" wp14:editId="47DB6DD4">
            <wp:extent cx="5760720" cy="3074035"/>
            <wp:effectExtent l="0" t="0" r="0" b="0"/>
            <wp:docPr id="16044125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41255" name="Obraz 160441255"/>
                    <pic:cNvPicPr/>
                  </pic:nvPicPr>
                  <pic:blipFill>
                    <a:blip r:embed="rId24">
                      <a:extLst>
                        <a:ext uri="{28A0092B-C50C-407E-A947-70E740481C1C}">
                          <a14:useLocalDpi xmlns:a14="http://schemas.microsoft.com/office/drawing/2010/main" val="0"/>
                        </a:ext>
                      </a:extLst>
                    </a:blip>
                    <a:stretch>
                      <a:fillRect/>
                    </a:stretch>
                  </pic:blipFill>
                  <pic:spPr>
                    <a:xfrm>
                      <a:off x="0" y="0"/>
                      <a:ext cx="5760720" cy="3074035"/>
                    </a:xfrm>
                    <a:prstGeom prst="rect">
                      <a:avLst/>
                    </a:prstGeom>
                  </pic:spPr>
                </pic:pic>
              </a:graphicData>
            </a:graphic>
          </wp:inline>
        </w:drawing>
      </w:r>
    </w:p>
    <w:p w14:paraId="1D94C6B9" w14:textId="76F5E1CD" w:rsidR="006B2B19" w:rsidRPr="00A217ED" w:rsidRDefault="006B2B19" w:rsidP="006B2B19">
      <w:pPr>
        <w:pStyle w:val="Legenda"/>
        <w:rPr>
          <w:i w:val="0"/>
          <w:iCs w:val="0"/>
          <w:sz w:val="22"/>
          <w:szCs w:val="22"/>
        </w:rPr>
      </w:pPr>
      <w:r w:rsidRPr="00A217ED">
        <w:rPr>
          <w:i w:val="0"/>
          <w:iCs w:val="0"/>
          <w:sz w:val="22"/>
          <w:szCs w:val="22"/>
        </w:rPr>
        <w:t xml:space="preserve">Rysunek </w:t>
      </w:r>
      <w:r w:rsidR="005E7907" w:rsidRPr="00A217ED">
        <w:rPr>
          <w:i w:val="0"/>
          <w:iCs w:val="0"/>
          <w:sz w:val="22"/>
          <w:szCs w:val="22"/>
        </w:rPr>
        <w:fldChar w:fldCharType="begin"/>
      </w:r>
      <w:r w:rsidR="005E7907" w:rsidRPr="00A217ED">
        <w:rPr>
          <w:i w:val="0"/>
          <w:iCs w:val="0"/>
          <w:sz w:val="22"/>
          <w:szCs w:val="22"/>
        </w:rPr>
        <w:instrText xml:space="preserve"> SEQ Rysunek \* ARABIC </w:instrText>
      </w:r>
      <w:r w:rsidR="005E7907" w:rsidRPr="00A217ED">
        <w:rPr>
          <w:i w:val="0"/>
          <w:iCs w:val="0"/>
          <w:sz w:val="22"/>
          <w:szCs w:val="22"/>
        </w:rPr>
        <w:fldChar w:fldCharType="separate"/>
      </w:r>
      <w:r w:rsidR="00AC2E2E">
        <w:rPr>
          <w:i w:val="0"/>
          <w:iCs w:val="0"/>
          <w:noProof/>
          <w:sz w:val="22"/>
          <w:szCs w:val="22"/>
        </w:rPr>
        <w:t>6</w:t>
      </w:r>
      <w:r w:rsidR="005E7907" w:rsidRPr="00A217ED">
        <w:rPr>
          <w:i w:val="0"/>
          <w:iCs w:val="0"/>
          <w:noProof/>
          <w:sz w:val="22"/>
          <w:szCs w:val="22"/>
        </w:rPr>
        <w:fldChar w:fldCharType="end"/>
      </w:r>
      <w:r w:rsidRPr="00A217ED">
        <w:rPr>
          <w:i w:val="0"/>
          <w:iCs w:val="0"/>
          <w:sz w:val="22"/>
          <w:szCs w:val="22"/>
        </w:rPr>
        <w:t xml:space="preserve"> Park Rydza </w:t>
      </w:r>
      <w:r w:rsidR="00A217ED" w:rsidRPr="00A217ED">
        <w:rPr>
          <w:i w:val="0"/>
          <w:iCs w:val="0"/>
          <w:sz w:val="22"/>
          <w:szCs w:val="22"/>
        </w:rPr>
        <w:t>–</w:t>
      </w:r>
      <w:r w:rsidRPr="00A217ED">
        <w:rPr>
          <w:i w:val="0"/>
          <w:iCs w:val="0"/>
          <w:sz w:val="22"/>
          <w:szCs w:val="22"/>
        </w:rPr>
        <w:t xml:space="preserve"> murek</w:t>
      </w:r>
      <w:r w:rsidR="00A217ED" w:rsidRPr="00A217ED">
        <w:rPr>
          <w:i w:val="0"/>
          <w:iCs w:val="0"/>
          <w:sz w:val="22"/>
          <w:szCs w:val="22"/>
        </w:rPr>
        <w:t>, schemat poglądowy</w:t>
      </w:r>
    </w:p>
    <w:p w14:paraId="3EAF388A" w14:textId="77777777" w:rsidR="00323DD8" w:rsidRDefault="00D60A92" w:rsidP="00323DD8">
      <w:pPr>
        <w:keepNext/>
        <w:autoSpaceDE w:val="0"/>
        <w:spacing w:after="0" w:line="276" w:lineRule="auto"/>
      </w:pPr>
      <w:r>
        <w:rPr>
          <w:rFonts w:eastAsia="Arial" w:cstheme="minorHAnsi"/>
          <w:noProof/>
        </w:rPr>
        <w:drawing>
          <wp:inline distT="0" distB="0" distL="0" distR="0" wp14:anchorId="4D81B5EF" wp14:editId="164D620C">
            <wp:extent cx="2880000" cy="2160000"/>
            <wp:effectExtent l="0" t="0" r="0" b="0"/>
            <wp:docPr id="452967363"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967363" name="Obraz 45296736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7C5E5B">
        <w:rPr>
          <w:rFonts w:eastAsia="Arial" w:cstheme="minorHAnsi"/>
          <w:noProof/>
        </w:rPr>
        <w:drawing>
          <wp:inline distT="0" distB="0" distL="0" distR="0" wp14:anchorId="257556BD" wp14:editId="218D66C1">
            <wp:extent cx="2880000" cy="2160000"/>
            <wp:effectExtent l="0" t="0" r="0" b="0"/>
            <wp:docPr id="2140592789"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592789" name="Obraz 2140592789"/>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01A6FE52" w14:textId="56884DE5" w:rsidR="007C5E5B" w:rsidRPr="00A217ED" w:rsidRDefault="00323DD8" w:rsidP="00323DD8">
      <w:pPr>
        <w:pStyle w:val="Legenda"/>
        <w:rPr>
          <w:rFonts w:eastAsia="Arial" w:cstheme="minorHAnsi"/>
          <w:i w:val="0"/>
          <w:iCs w:val="0"/>
          <w:sz w:val="22"/>
          <w:szCs w:val="22"/>
        </w:rPr>
      </w:pPr>
      <w:r w:rsidRPr="00A217ED">
        <w:rPr>
          <w:i w:val="0"/>
          <w:iCs w:val="0"/>
          <w:sz w:val="22"/>
          <w:szCs w:val="22"/>
        </w:rPr>
        <w:t xml:space="preserve">Rysunek </w:t>
      </w:r>
      <w:r w:rsidRPr="00A217ED">
        <w:rPr>
          <w:i w:val="0"/>
          <w:iCs w:val="0"/>
          <w:sz w:val="22"/>
          <w:szCs w:val="22"/>
        </w:rPr>
        <w:fldChar w:fldCharType="begin"/>
      </w:r>
      <w:r w:rsidRPr="00A217ED">
        <w:rPr>
          <w:i w:val="0"/>
          <w:iCs w:val="0"/>
          <w:sz w:val="22"/>
          <w:szCs w:val="22"/>
        </w:rPr>
        <w:instrText xml:space="preserve"> SEQ Rysunek \* ARABIC </w:instrText>
      </w:r>
      <w:r w:rsidRPr="00A217ED">
        <w:rPr>
          <w:i w:val="0"/>
          <w:iCs w:val="0"/>
          <w:sz w:val="22"/>
          <w:szCs w:val="22"/>
        </w:rPr>
        <w:fldChar w:fldCharType="separate"/>
      </w:r>
      <w:r w:rsidR="00AC2E2E">
        <w:rPr>
          <w:i w:val="0"/>
          <w:iCs w:val="0"/>
          <w:noProof/>
          <w:sz w:val="22"/>
          <w:szCs w:val="22"/>
        </w:rPr>
        <w:t>7</w:t>
      </w:r>
      <w:r w:rsidRPr="00A217ED">
        <w:rPr>
          <w:i w:val="0"/>
          <w:iCs w:val="0"/>
          <w:sz w:val="22"/>
          <w:szCs w:val="22"/>
        </w:rPr>
        <w:fldChar w:fldCharType="end"/>
      </w:r>
      <w:r w:rsidRPr="00A217ED">
        <w:rPr>
          <w:i w:val="0"/>
          <w:iCs w:val="0"/>
          <w:sz w:val="22"/>
          <w:szCs w:val="22"/>
        </w:rPr>
        <w:t xml:space="preserve"> </w:t>
      </w:r>
      <w:r w:rsidR="00FB6AC0">
        <w:rPr>
          <w:i w:val="0"/>
          <w:iCs w:val="0"/>
          <w:sz w:val="22"/>
          <w:szCs w:val="22"/>
        </w:rPr>
        <w:t>Zdjęcia m</w:t>
      </w:r>
      <w:r w:rsidRPr="00A217ED">
        <w:rPr>
          <w:i w:val="0"/>
          <w:iCs w:val="0"/>
          <w:sz w:val="22"/>
          <w:szCs w:val="22"/>
        </w:rPr>
        <w:t>urk</w:t>
      </w:r>
      <w:r w:rsidR="00FB6AC0">
        <w:rPr>
          <w:i w:val="0"/>
          <w:iCs w:val="0"/>
          <w:sz w:val="22"/>
          <w:szCs w:val="22"/>
        </w:rPr>
        <w:t>a</w:t>
      </w:r>
      <w:r w:rsidRPr="00A217ED">
        <w:rPr>
          <w:i w:val="0"/>
          <w:iCs w:val="0"/>
          <w:sz w:val="22"/>
          <w:szCs w:val="22"/>
        </w:rPr>
        <w:t xml:space="preserve"> - widok od strony ul. Rozbrat, IV 2025 r., zasoby ZZW</w:t>
      </w:r>
    </w:p>
    <w:p w14:paraId="1674F6D9" w14:textId="77777777" w:rsidR="00D163A2" w:rsidRDefault="007D0E77" w:rsidP="00A217ED">
      <w:pPr>
        <w:keepNext/>
        <w:autoSpaceDE w:val="0"/>
        <w:spacing w:after="0" w:line="276" w:lineRule="auto"/>
      </w:pPr>
      <w:r>
        <w:rPr>
          <w:rFonts w:eastAsia="Arial" w:cstheme="minorHAnsi"/>
          <w:noProof/>
        </w:rPr>
        <w:lastRenderedPageBreak/>
        <w:drawing>
          <wp:inline distT="0" distB="0" distL="0" distR="0" wp14:anchorId="0E555B70" wp14:editId="7BA1955A">
            <wp:extent cx="2880000" cy="2160000"/>
            <wp:effectExtent l="0" t="0" r="0" b="0"/>
            <wp:docPr id="1217904127"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904127" name="Obraz 121790412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D470FD">
        <w:rPr>
          <w:rFonts w:eastAsia="Arial" w:cstheme="minorHAnsi"/>
          <w:noProof/>
        </w:rPr>
        <w:drawing>
          <wp:inline distT="0" distB="0" distL="0" distR="0" wp14:anchorId="473F2B9E" wp14:editId="5D7917C6">
            <wp:extent cx="2880000" cy="2160000"/>
            <wp:effectExtent l="0" t="0" r="0" b="0"/>
            <wp:docPr id="1584121895"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121895" name="Obraz 158412189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A217ED">
        <w:rPr>
          <w:rFonts w:eastAsia="Arial" w:cstheme="minorHAnsi"/>
          <w:noProof/>
        </w:rPr>
        <w:drawing>
          <wp:inline distT="0" distB="0" distL="0" distR="0" wp14:anchorId="1DF48DD7" wp14:editId="49F23045">
            <wp:extent cx="2880000" cy="2160000"/>
            <wp:effectExtent l="0" t="0" r="0" b="0"/>
            <wp:docPr id="1172917212"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917212" name="Obraz 1172917212"/>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D470FD">
        <w:rPr>
          <w:rFonts w:eastAsia="Arial" w:cstheme="minorHAnsi"/>
          <w:noProof/>
        </w:rPr>
        <w:drawing>
          <wp:inline distT="0" distB="0" distL="0" distR="0" wp14:anchorId="374D2B53" wp14:editId="2683ED1D">
            <wp:extent cx="2880000" cy="2160000"/>
            <wp:effectExtent l="0" t="0" r="0" b="0"/>
            <wp:docPr id="1540136732"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136732" name="Obraz 154013673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D60A92">
        <w:rPr>
          <w:rFonts w:eastAsia="Arial" w:cstheme="minorHAnsi"/>
          <w:noProof/>
        </w:rPr>
        <w:drawing>
          <wp:inline distT="0" distB="0" distL="0" distR="0" wp14:anchorId="183E50B9" wp14:editId="34A0C25E">
            <wp:extent cx="2880000" cy="2160000"/>
            <wp:effectExtent l="0" t="0" r="0" b="0"/>
            <wp:docPr id="1665898415"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898415" name="Obraz 166589841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D60A92">
        <w:rPr>
          <w:rFonts w:eastAsia="Arial" w:cstheme="minorHAnsi"/>
          <w:noProof/>
        </w:rPr>
        <w:drawing>
          <wp:inline distT="0" distB="0" distL="0" distR="0" wp14:anchorId="11A24947" wp14:editId="376EE700">
            <wp:extent cx="2880000" cy="2160000"/>
            <wp:effectExtent l="0" t="0" r="0" b="0"/>
            <wp:docPr id="120911707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117073" name="Obraz 120911707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D60A92">
        <w:rPr>
          <w:rFonts w:eastAsia="Arial" w:cstheme="minorHAnsi"/>
          <w:noProof/>
        </w:rPr>
        <w:lastRenderedPageBreak/>
        <w:drawing>
          <wp:inline distT="0" distB="0" distL="0" distR="0" wp14:anchorId="02DC2EEC" wp14:editId="1BAF8430">
            <wp:extent cx="2880000" cy="2160000"/>
            <wp:effectExtent l="0" t="0" r="0" b="0"/>
            <wp:docPr id="1154480338"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80338" name="Obraz 115448033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D60A92">
        <w:rPr>
          <w:rFonts w:eastAsia="Arial" w:cstheme="minorHAnsi"/>
          <w:noProof/>
        </w:rPr>
        <w:drawing>
          <wp:inline distT="0" distB="0" distL="0" distR="0" wp14:anchorId="4CDBB498" wp14:editId="13BB8379">
            <wp:extent cx="2880000" cy="2160000"/>
            <wp:effectExtent l="0" t="0" r="0" b="0"/>
            <wp:docPr id="50870739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707399" name="Obraz 50870739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D60A92">
        <w:rPr>
          <w:rFonts w:eastAsia="Arial" w:cstheme="minorHAnsi"/>
          <w:noProof/>
        </w:rPr>
        <w:drawing>
          <wp:inline distT="0" distB="0" distL="0" distR="0" wp14:anchorId="2BEA28F6" wp14:editId="14E441C3">
            <wp:extent cx="2880000" cy="2160000"/>
            <wp:effectExtent l="0" t="0" r="0" b="0"/>
            <wp:docPr id="746680200"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680200" name="Obraz 746680200"/>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D60A92">
        <w:rPr>
          <w:rFonts w:eastAsia="Arial" w:cstheme="minorHAnsi"/>
          <w:noProof/>
        </w:rPr>
        <w:drawing>
          <wp:inline distT="0" distB="0" distL="0" distR="0" wp14:anchorId="5924422B" wp14:editId="1108CDCF">
            <wp:extent cx="2880000" cy="2160000"/>
            <wp:effectExtent l="0" t="0" r="0" b="0"/>
            <wp:docPr id="179296296"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96296" name="Obraz 179296296"/>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20127407" w14:textId="506C7EC2" w:rsidR="00A217ED" w:rsidRDefault="00D60A92" w:rsidP="00D163A2">
      <w:pPr>
        <w:keepNext/>
        <w:autoSpaceDE w:val="0"/>
        <w:spacing w:after="0" w:line="276" w:lineRule="auto"/>
        <w:rPr>
          <w:rFonts w:cstheme="minorHAnsi"/>
        </w:rPr>
      </w:pPr>
      <w:r>
        <w:rPr>
          <w:rFonts w:eastAsia="Arial" w:cstheme="minorHAnsi"/>
          <w:noProof/>
        </w:rPr>
        <w:drawing>
          <wp:inline distT="0" distB="0" distL="0" distR="0" wp14:anchorId="4910ACFF" wp14:editId="587B7FD7">
            <wp:extent cx="2880000" cy="2160000"/>
            <wp:effectExtent l="0" t="0" r="0" b="0"/>
            <wp:docPr id="1612157367"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157367" name="Obraz 161215736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Pr>
          <w:rFonts w:eastAsia="Arial" w:cstheme="minorHAnsi"/>
          <w:noProof/>
        </w:rPr>
        <w:drawing>
          <wp:inline distT="0" distB="0" distL="0" distR="0" wp14:anchorId="668E6AB0" wp14:editId="725EABDA">
            <wp:extent cx="2880000" cy="2160000"/>
            <wp:effectExtent l="0" t="0" r="0" b="0"/>
            <wp:docPr id="1158157341"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157341" name="Obraz 115815734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A217ED" w:rsidRPr="00A217ED">
        <w:rPr>
          <w:rFonts w:cstheme="minorHAnsi"/>
        </w:rPr>
        <w:t xml:space="preserve">Rysunek </w:t>
      </w:r>
      <w:r w:rsidR="00A217ED" w:rsidRPr="00A217ED">
        <w:rPr>
          <w:rFonts w:cstheme="minorHAnsi"/>
          <w:i/>
          <w:iCs/>
        </w:rPr>
        <w:fldChar w:fldCharType="begin"/>
      </w:r>
      <w:r w:rsidR="00A217ED" w:rsidRPr="00A217ED">
        <w:rPr>
          <w:rFonts w:cstheme="minorHAnsi"/>
        </w:rPr>
        <w:instrText xml:space="preserve"> SEQ Rysunek \* ARABIC </w:instrText>
      </w:r>
      <w:r w:rsidR="00A217ED" w:rsidRPr="00A217ED">
        <w:rPr>
          <w:rFonts w:cstheme="minorHAnsi"/>
          <w:i/>
          <w:iCs/>
        </w:rPr>
        <w:fldChar w:fldCharType="separate"/>
      </w:r>
      <w:r w:rsidR="00AC2E2E">
        <w:rPr>
          <w:rFonts w:cstheme="minorHAnsi"/>
          <w:noProof/>
        </w:rPr>
        <w:t>8</w:t>
      </w:r>
      <w:r w:rsidR="00A217ED" w:rsidRPr="00A217ED">
        <w:rPr>
          <w:rFonts w:cstheme="minorHAnsi"/>
          <w:i/>
          <w:iCs/>
        </w:rPr>
        <w:fldChar w:fldCharType="end"/>
      </w:r>
      <w:r w:rsidR="00A217ED" w:rsidRPr="00A217ED">
        <w:rPr>
          <w:rFonts w:cstheme="minorHAnsi"/>
        </w:rPr>
        <w:t xml:space="preserve"> </w:t>
      </w:r>
      <w:r w:rsidR="00FB6AC0">
        <w:rPr>
          <w:rFonts w:cstheme="minorHAnsi"/>
        </w:rPr>
        <w:t>Zdjęcia m</w:t>
      </w:r>
      <w:r w:rsidR="00A217ED" w:rsidRPr="00A217ED">
        <w:rPr>
          <w:rFonts w:cstheme="minorHAnsi"/>
        </w:rPr>
        <w:t>urk</w:t>
      </w:r>
      <w:r w:rsidR="00FB6AC0">
        <w:rPr>
          <w:rFonts w:cstheme="minorHAnsi"/>
        </w:rPr>
        <w:t>a</w:t>
      </w:r>
      <w:r w:rsidR="00A217ED" w:rsidRPr="00A217ED">
        <w:rPr>
          <w:rFonts w:cstheme="minorHAnsi"/>
        </w:rPr>
        <w:t xml:space="preserve"> - widok od strony ul. Górnośląskiej, IV 2025 r., zasoby ZZW</w:t>
      </w:r>
    </w:p>
    <w:p w14:paraId="736B1544" w14:textId="77777777" w:rsidR="00D163A2" w:rsidRPr="00D163A2" w:rsidRDefault="00D163A2" w:rsidP="00D163A2">
      <w:pPr>
        <w:keepNext/>
        <w:autoSpaceDE w:val="0"/>
        <w:spacing w:after="0" w:line="276" w:lineRule="auto"/>
      </w:pPr>
    </w:p>
    <w:p w14:paraId="0AB294B3" w14:textId="27E27BB8" w:rsidR="004B0A45" w:rsidRDefault="00CB56C2" w:rsidP="00877F94">
      <w:pPr>
        <w:autoSpaceDE w:val="0"/>
        <w:spacing w:after="0" w:line="276" w:lineRule="auto"/>
        <w:rPr>
          <w:rFonts w:eastAsia="Arial" w:cstheme="minorHAnsi"/>
        </w:rPr>
      </w:pPr>
      <w:r>
        <w:rPr>
          <w:rFonts w:eastAsia="Arial" w:cstheme="minorHAnsi"/>
          <w:noProof/>
        </w:rPr>
        <w:lastRenderedPageBreak/>
        <w:drawing>
          <wp:inline distT="0" distB="0" distL="0" distR="0" wp14:anchorId="4287EDA8" wp14:editId="73B52DE1">
            <wp:extent cx="2880000" cy="2160000"/>
            <wp:effectExtent l="0" t="0" r="0" b="0"/>
            <wp:docPr id="838338341"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338341" name="Obraz 83833834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Pr>
          <w:rFonts w:eastAsia="Arial" w:cstheme="minorHAnsi"/>
          <w:noProof/>
        </w:rPr>
        <w:drawing>
          <wp:inline distT="0" distB="0" distL="0" distR="0" wp14:anchorId="36B0FC83" wp14:editId="3ED4100C">
            <wp:extent cx="2880000" cy="2160000"/>
            <wp:effectExtent l="0" t="0" r="0" b="0"/>
            <wp:docPr id="776104186"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104186" name="Obraz 776104186"/>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30A20C03" w14:textId="5F8A63F4" w:rsidR="004B0A45" w:rsidRDefault="00D60A92" w:rsidP="00877F94">
      <w:pPr>
        <w:autoSpaceDE w:val="0"/>
        <w:spacing w:after="0" w:line="276" w:lineRule="auto"/>
        <w:rPr>
          <w:rFonts w:eastAsia="Arial" w:cstheme="minorHAnsi"/>
        </w:rPr>
      </w:pPr>
      <w:r>
        <w:rPr>
          <w:rFonts w:eastAsia="Arial" w:cstheme="minorHAnsi"/>
          <w:noProof/>
        </w:rPr>
        <w:drawing>
          <wp:inline distT="0" distB="0" distL="0" distR="0" wp14:anchorId="666989F4" wp14:editId="0A07AF49">
            <wp:extent cx="2880000" cy="2160000"/>
            <wp:effectExtent l="0" t="0" r="0" b="0"/>
            <wp:docPr id="138399626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996264" name="Obraz 1383996264"/>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CB56C2">
        <w:rPr>
          <w:rFonts w:eastAsia="Arial" w:cstheme="minorHAnsi"/>
          <w:noProof/>
        </w:rPr>
        <w:drawing>
          <wp:inline distT="0" distB="0" distL="0" distR="0" wp14:anchorId="5B297110" wp14:editId="5FE36274">
            <wp:extent cx="2880000" cy="2160000"/>
            <wp:effectExtent l="0" t="0" r="0" b="0"/>
            <wp:docPr id="613431946"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431946" name="Obraz 61343194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37744E43" w14:textId="77777777" w:rsidR="00CB56C2" w:rsidRDefault="00D60A92" w:rsidP="00CB56C2">
      <w:pPr>
        <w:keepNext/>
        <w:autoSpaceDE w:val="0"/>
        <w:spacing w:after="0" w:line="276" w:lineRule="auto"/>
      </w:pPr>
      <w:r>
        <w:rPr>
          <w:rFonts w:eastAsia="Arial" w:cstheme="minorHAnsi"/>
          <w:noProof/>
        </w:rPr>
        <w:drawing>
          <wp:inline distT="0" distB="0" distL="0" distR="0" wp14:anchorId="62A64F0A" wp14:editId="6E7E29AA">
            <wp:extent cx="2880000" cy="2160000"/>
            <wp:effectExtent l="0" t="0" r="0" b="0"/>
            <wp:docPr id="2021409471"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409471" name="Obraz 202140947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Pr>
          <w:rFonts w:eastAsia="Arial" w:cstheme="minorHAnsi"/>
          <w:noProof/>
        </w:rPr>
        <w:drawing>
          <wp:inline distT="0" distB="0" distL="0" distR="0" wp14:anchorId="16F99916" wp14:editId="72BD5797">
            <wp:extent cx="2880000" cy="2160000"/>
            <wp:effectExtent l="0" t="0" r="0" b="0"/>
            <wp:docPr id="115133674"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33674" name="Obraz 115133674"/>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7CA8A5BF" w14:textId="5B471873" w:rsidR="00BD14A0" w:rsidRPr="00E12197" w:rsidRDefault="00CB56C2" w:rsidP="00CB56C2">
      <w:pPr>
        <w:pStyle w:val="Legenda"/>
        <w:rPr>
          <w:rFonts w:eastAsia="Arial" w:cstheme="minorHAnsi"/>
          <w:i w:val="0"/>
          <w:iCs w:val="0"/>
          <w:sz w:val="22"/>
          <w:szCs w:val="22"/>
        </w:rPr>
      </w:pPr>
      <w:r w:rsidRPr="00E12197">
        <w:rPr>
          <w:i w:val="0"/>
          <w:iCs w:val="0"/>
          <w:sz w:val="22"/>
          <w:szCs w:val="22"/>
        </w:rPr>
        <w:t xml:space="preserve">Rysunek </w:t>
      </w:r>
      <w:r w:rsidRPr="00E12197">
        <w:rPr>
          <w:i w:val="0"/>
          <w:iCs w:val="0"/>
          <w:sz w:val="22"/>
          <w:szCs w:val="22"/>
        </w:rPr>
        <w:fldChar w:fldCharType="begin"/>
      </w:r>
      <w:r w:rsidRPr="00E12197">
        <w:rPr>
          <w:i w:val="0"/>
          <w:iCs w:val="0"/>
          <w:sz w:val="22"/>
          <w:szCs w:val="22"/>
        </w:rPr>
        <w:instrText xml:space="preserve"> SEQ Rysunek \* ARABIC </w:instrText>
      </w:r>
      <w:r w:rsidRPr="00E12197">
        <w:rPr>
          <w:i w:val="0"/>
          <w:iCs w:val="0"/>
          <w:sz w:val="22"/>
          <w:szCs w:val="22"/>
        </w:rPr>
        <w:fldChar w:fldCharType="separate"/>
      </w:r>
      <w:r w:rsidR="00AC2E2E">
        <w:rPr>
          <w:i w:val="0"/>
          <w:iCs w:val="0"/>
          <w:noProof/>
          <w:sz w:val="22"/>
          <w:szCs w:val="22"/>
        </w:rPr>
        <w:t>9</w:t>
      </w:r>
      <w:r w:rsidRPr="00E12197">
        <w:rPr>
          <w:i w:val="0"/>
          <w:iCs w:val="0"/>
          <w:sz w:val="22"/>
          <w:szCs w:val="22"/>
        </w:rPr>
        <w:fldChar w:fldCharType="end"/>
      </w:r>
      <w:r w:rsidRPr="00E12197">
        <w:rPr>
          <w:i w:val="0"/>
          <w:iCs w:val="0"/>
          <w:sz w:val="22"/>
          <w:szCs w:val="22"/>
        </w:rPr>
        <w:t xml:space="preserve"> </w:t>
      </w:r>
      <w:r w:rsidR="00FB6AC0">
        <w:rPr>
          <w:i w:val="0"/>
          <w:iCs w:val="0"/>
          <w:sz w:val="22"/>
          <w:szCs w:val="22"/>
        </w:rPr>
        <w:t>Zdjęcia m</w:t>
      </w:r>
      <w:r w:rsidRPr="00E12197">
        <w:rPr>
          <w:i w:val="0"/>
          <w:iCs w:val="0"/>
          <w:sz w:val="22"/>
          <w:szCs w:val="22"/>
        </w:rPr>
        <w:t>urk</w:t>
      </w:r>
      <w:r w:rsidR="00FB6AC0">
        <w:rPr>
          <w:i w:val="0"/>
          <w:iCs w:val="0"/>
          <w:sz w:val="22"/>
          <w:szCs w:val="22"/>
        </w:rPr>
        <w:t>a</w:t>
      </w:r>
      <w:r w:rsidRPr="00E12197">
        <w:rPr>
          <w:i w:val="0"/>
          <w:iCs w:val="0"/>
          <w:sz w:val="22"/>
          <w:szCs w:val="22"/>
        </w:rPr>
        <w:t xml:space="preserve"> - widok od strony ul. </w:t>
      </w:r>
      <w:proofErr w:type="spellStart"/>
      <w:r w:rsidRPr="00E12197">
        <w:rPr>
          <w:i w:val="0"/>
          <w:iCs w:val="0"/>
          <w:sz w:val="22"/>
          <w:szCs w:val="22"/>
        </w:rPr>
        <w:t>Hoene</w:t>
      </w:r>
      <w:proofErr w:type="spellEnd"/>
      <w:r w:rsidRPr="00E12197">
        <w:rPr>
          <w:i w:val="0"/>
          <w:iCs w:val="0"/>
          <w:sz w:val="22"/>
          <w:szCs w:val="22"/>
        </w:rPr>
        <w:t>-Wrońskiego, IV 2025 r., zasoby ZZW</w:t>
      </w:r>
    </w:p>
    <w:p w14:paraId="362BC408" w14:textId="40980786" w:rsidR="00787CBF" w:rsidRPr="00F66156" w:rsidRDefault="00787CBF" w:rsidP="00EE5227">
      <w:pPr>
        <w:pStyle w:val="Nagwek1"/>
        <w:rPr>
          <w:rFonts w:cstheme="minorBidi"/>
        </w:rPr>
      </w:pPr>
      <w:r w:rsidRPr="00F66156">
        <w:t>Ogólne warunki wykonania i odbioru robót budowlanych</w:t>
      </w:r>
    </w:p>
    <w:p w14:paraId="195682CA" w14:textId="224F9B3D" w:rsidR="0029646D" w:rsidRDefault="0029646D" w:rsidP="008F272B">
      <w:pPr>
        <w:pStyle w:val="Akapitzlist"/>
        <w:numPr>
          <w:ilvl w:val="0"/>
          <w:numId w:val="21"/>
        </w:numPr>
        <w:spacing w:after="120"/>
        <w:ind w:left="714" w:hanging="357"/>
        <w:contextualSpacing w:val="0"/>
      </w:pPr>
      <w:r>
        <w:t>Przed przystąpieniem do przetargu zalecana jest wizyta w terenie.</w:t>
      </w:r>
    </w:p>
    <w:p w14:paraId="4174D320" w14:textId="590469AA" w:rsidR="008F272B" w:rsidRDefault="008F272B" w:rsidP="008F272B">
      <w:pPr>
        <w:pStyle w:val="Akapitzlist"/>
        <w:numPr>
          <w:ilvl w:val="0"/>
          <w:numId w:val="21"/>
        </w:numPr>
        <w:spacing w:after="120"/>
        <w:ind w:left="714" w:hanging="357"/>
        <w:contextualSpacing w:val="0"/>
      </w:pPr>
      <w:r>
        <w:t xml:space="preserve">Przed rozpoczęciem robót budowlanych należy wykonać </w:t>
      </w:r>
      <w:r w:rsidRPr="00AD6498">
        <w:rPr>
          <w:rFonts w:cstheme="minorHAnsi"/>
        </w:rPr>
        <w:t>inwentaryzację fotograficzną terenu opracowania</w:t>
      </w:r>
      <w:r>
        <w:rPr>
          <w:rFonts w:cstheme="minorHAnsi"/>
        </w:rPr>
        <w:t>.</w:t>
      </w:r>
    </w:p>
    <w:p w14:paraId="473C1775" w14:textId="74556797" w:rsidR="008F272B" w:rsidRDefault="008F272B" w:rsidP="009D0CC3">
      <w:pPr>
        <w:pStyle w:val="Akapitzlist"/>
        <w:numPr>
          <w:ilvl w:val="0"/>
          <w:numId w:val="21"/>
        </w:numPr>
        <w:spacing w:before="120" w:after="120"/>
        <w:contextualSpacing w:val="0"/>
      </w:pPr>
      <w:r>
        <w:t>Wszelkie prace należy wykonać zgodnie z</w:t>
      </w:r>
      <w:r w:rsidR="00C36E49">
        <w:t xml:space="preserve"> powszechną wiedzą techniczną</w:t>
      </w:r>
      <w:r w:rsidR="00FC248B">
        <w:t>, z</w:t>
      </w:r>
      <w:r>
        <w:t xml:space="preserve"> dokumentacją projektową stanowiącą załącznik nr 1 do OPZ, w tym z załączonymi do niej zaleceniami, uzgodnieniami, decyzjami itp., a także zgodnie z </w:t>
      </w:r>
      <w:r w:rsidR="005B2F8E">
        <w:t xml:space="preserve">Umową i </w:t>
      </w:r>
      <w:r>
        <w:t>zaleceniami Zamawiającego.</w:t>
      </w:r>
    </w:p>
    <w:p w14:paraId="675CBEEA" w14:textId="77777777" w:rsidR="008F272B" w:rsidRDefault="008F272B" w:rsidP="008F272B">
      <w:pPr>
        <w:pStyle w:val="Akapitzlist"/>
        <w:spacing w:before="120" w:after="120"/>
        <w:contextualSpacing w:val="0"/>
      </w:pPr>
      <w:r w:rsidRPr="003E342B">
        <w:rPr>
          <w:u w:val="single"/>
        </w:rPr>
        <w:t>Uwaga:</w:t>
      </w:r>
      <w:r>
        <w:t xml:space="preserve"> dokumentacja projektowa obejmuje szerszy zakres prac, niż niniejsze zamówienie. Elementami dokumentacji są: krąg taneczny, podium dla orkiestry, dwa murowane słupki </w:t>
      </w:r>
      <w:r>
        <w:lastRenderedPageBreak/>
        <w:t>w sąsiedztwie kręgu, trzy pary schodów parkowych wraz z towarzyszącymi im murkami oraz murek ogradzający park. Natomiast zamówienie obejmuje: krąg taneczny, podium dla orkiestry oraz murek ogradzający park.</w:t>
      </w:r>
    </w:p>
    <w:p w14:paraId="2F66BB30" w14:textId="766CA7F8" w:rsidR="00EB6A36" w:rsidRDefault="00691EA6" w:rsidP="009D0CC3">
      <w:pPr>
        <w:pStyle w:val="Akapitzlist"/>
        <w:numPr>
          <w:ilvl w:val="0"/>
          <w:numId w:val="21"/>
        </w:numPr>
        <w:spacing w:before="120" w:after="120"/>
        <w:contextualSpacing w:val="0"/>
      </w:pPr>
      <w:r>
        <w:t>Zakłada się wykorzystanie istniejących elementów po ich wcześniejszym oczyszczeniu. Elementy zniszczone i wybrakowane należy uzupełnić na wzór tych istniejących pod kątem rozmiaru, koloru, faktury, detalu, etc.</w:t>
      </w:r>
      <w:r w:rsidR="008F16E9">
        <w:t xml:space="preserve"> W</w:t>
      </w:r>
      <w:r w:rsidR="002F11E4">
        <w:t xml:space="preserve"> pierwszej kolejności planowanej jest wykorzystanie materiałów budowlanych z ich pierwotnych lokalizacji po uprzednim oczyszczeniu i renowacji. W drugiej kolejności planowane są uzupełnienia materiałów na wzór tych istniejących</w:t>
      </w:r>
      <w:r w:rsidR="00180FEC">
        <w:t>.</w:t>
      </w:r>
    </w:p>
    <w:p w14:paraId="5BDCF87F" w14:textId="6FF6BB56" w:rsidR="00194CAA" w:rsidRPr="00256903" w:rsidRDefault="00194CAA" w:rsidP="009D0CC3">
      <w:pPr>
        <w:pStyle w:val="Akapitzlist"/>
        <w:numPr>
          <w:ilvl w:val="0"/>
          <w:numId w:val="21"/>
        </w:numPr>
        <w:spacing w:before="120" w:after="120"/>
        <w:contextualSpacing w:val="0"/>
      </w:pPr>
      <w:r w:rsidRPr="00256903">
        <w:t>Przedmiar prac</w:t>
      </w:r>
      <w:r w:rsidR="0004200C" w:rsidRPr="00256903">
        <w:t xml:space="preserve">, </w:t>
      </w:r>
      <w:r w:rsidR="0047644B" w:rsidRPr="00256903">
        <w:t xml:space="preserve">będący </w:t>
      </w:r>
      <w:r w:rsidR="00256903" w:rsidRPr="00256903">
        <w:t>załącznikiem</w:t>
      </w:r>
      <w:r w:rsidR="0047644B" w:rsidRPr="00256903">
        <w:t xml:space="preserve"> nr 2</w:t>
      </w:r>
      <w:r w:rsidR="00256903" w:rsidRPr="00256903">
        <w:t xml:space="preserve"> do OPZ</w:t>
      </w:r>
      <w:r w:rsidR="0047644B" w:rsidRPr="00256903">
        <w:t>,</w:t>
      </w:r>
      <w:r w:rsidRPr="00256903">
        <w:t xml:space="preserve"> stanowi materiał pomocniczy </w:t>
      </w:r>
      <w:r w:rsidR="0004200C" w:rsidRPr="00256903">
        <w:rPr>
          <w:rFonts w:cstheme="minorHAnsi"/>
        </w:rPr>
        <w:t>przy realizacji umowy</w:t>
      </w:r>
      <w:r w:rsidR="00256903" w:rsidRPr="00256903">
        <w:rPr>
          <w:rFonts w:cstheme="minorHAnsi"/>
        </w:rPr>
        <w:t>.</w:t>
      </w:r>
    </w:p>
    <w:p w14:paraId="29D38B61" w14:textId="15AEF79F" w:rsidR="004C4986" w:rsidRDefault="00DF589A" w:rsidP="009D0CC3">
      <w:pPr>
        <w:pStyle w:val="Akapitzlist"/>
        <w:numPr>
          <w:ilvl w:val="0"/>
          <w:numId w:val="21"/>
        </w:numPr>
        <w:spacing w:before="120" w:after="120"/>
        <w:contextualSpacing w:val="0"/>
      </w:pPr>
      <w:r w:rsidRPr="00EB6A36">
        <w:rPr>
          <w:rFonts w:cstheme="minorHAnsi"/>
        </w:rPr>
        <w:t>W ramach wykonywania robót należy zabezpieczyć drzewa i krzewy w obrębie obszaru wykonywanych robót zgodnie z</w:t>
      </w:r>
      <w:r w:rsidR="00633893">
        <w:rPr>
          <w:rFonts w:cstheme="minorHAnsi"/>
        </w:rPr>
        <w:t xml:space="preserve"> </w:t>
      </w:r>
      <w:r w:rsidRPr="00EB6A36">
        <w:rPr>
          <w:rFonts w:cstheme="minorHAnsi"/>
        </w:rPr>
        <w:t>zaleceniami Zamawiającego</w:t>
      </w:r>
      <w:r w:rsidR="00633893">
        <w:rPr>
          <w:rFonts w:cstheme="minorHAnsi"/>
        </w:rPr>
        <w:t xml:space="preserve"> oraz</w:t>
      </w:r>
      <w:r w:rsidR="00633893" w:rsidRPr="00633893">
        <w:rPr>
          <w:rFonts w:cstheme="minorHAnsi"/>
        </w:rPr>
        <w:t xml:space="preserve"> </w:t>
      </w:r>
      <w:r w:rsidR="00633893" w:rsidRPr="00633893">
        <w:rPr>
          <w:rFonts w:eastAsia="Times New Roman" w:cstheme="minorHAnsi"/>
        </w:rPr>
        <w:t xml:space="preserve">Zarządzeniem nr </w:t>
      </w:r>
      <w:r w:rsidR="00633893" w:rsidRPr="00633893">
        <w:rPr>
          <w:rFonts w:eastAsia="Arial Unicode MS" w:cstheme="minorHAnsi"/>
          <w:kern w:val="1"/>
        </w:rPr>
        <w:t xml:space="preserve">1911/2022 Prezydenta m.st. Warszawy z dnia 30.12.2022 r. w sprawie przyjęcia Standardu </w:t>
      </w:r>
      <w:r w:rsidR="00633893" w:rsidRPr="00633893">
        <w:rPr>
          <w:rFonts w:cstheme="minorHAnsi"/>
        </w:rPr>
        <w:t xml:space="preserve">ochrony zieleni w procesach inwestycyjnych na terenie m.st. Warszawy. Link do Zarządzenia: </w:t>
      </w:r>
      <w:hyperlink r:id="rId45" w:history="1">
        <w:r w:rsidR="00633893" w:rsidRPr="00633893">
          <w:rPr>
            <w:rStyle w:val="Hipercze"/>
            <w:rFonts w:cstheme="minorHAnsi"/>
            <w:color w:val="auto"/>
            <w:lang w:bidi="en-US"/>
          </w:rPr>
          <w:t>https://bip.warszawa.pl/NR/exeres/A08FE5C4-8B87-453B-9E5E-B11D625E7E7E,frameless.htm</w:t>
        </w:r>
      </w:hyperlink>
      <w:r w:rsidR="004C4986">
        <w:t xml:space="preserve">. </w:t>
      </w:r>
      <w:r w:rsidR="004C4986">
        <w:rPr>
          <w:rFonts w:cstheme="minorHAnsi"/>
        </w:rPr>
        <w:t>P</w:t>
      </w:r>
      <w:r w:rsidR="004C4986" w:rsidRPr="00AD6498">
        <w:rPr>
          <w:rFonts w:cstheme="minorHAnsi"/>
        </w:rPr>
        <w:t xml:space="preserve">rowadzenie robót nie </w:t>
      </w:r>
      <w:r w:rsidR="004C4986">
        <w:rPr>
          <w:rFonts w:cstheme="minorHAnsi"/>
        </w:rPr>
        <w:t>może</w:t>
      </w:r>
      <w:r w:rsidR="004C4986" w:rsidRPr="00AD6498">
        <w:rPr>
          <w:rFonts w:cstheme="minorHAnsi"/>
        </w:rPr>
        <w:t xml:space="preserve"> kolidować z systemami korzeniowymi dużych drzew i nie</w:t>
      </w:r>
      <w:r w:rsidR="004C4986">
        <w:rPr>
          <w:rFonts w:cstheme="minorHAnsi"/>
        </w:rPr>
        <w:t xml:space="preserve"> może </w:t>
      </w:r>
      <w:r w:rsidR="004C4986" w:rsidRPr="00AD6498">
        <w:rPr>
          <w:rFonts w:cstheme="minorHAnsi"/>
        </w:rPr>
        <w:t>ich uszkodzi</w:t>
      </w:r>
      <w:r w:rsidR="004C4986">
        <w:rPr>
          <w:rFonts w:cstheme="minorHAnsi"/>
        </w:rPr>
        <w:t>ć.</w:t>
      </w:r>
    </w:p>
    <w:p w14:paraId="3D98563C" w14:textId="1E8373E5" w:rsidR="0049251D" w:rsidRPr="00554CC8" w:rsidRDefault="00B66FC9" w:rsidP="009D0CC3">
      <w:pPr>
        <w:pStyle w:val="Akapitzlist"/>
        <w:numPr>
          <w:ilvl w:val="0"/>
          <w:numId w:val="21"/>
        </w:numPr>
        <w:spacing w:before="120" w:after="120"/>
        <w:contextualSpacing w:val="0"/>
      </w:pPr>
      <w:r>
        <w:t xml:space="preserve">Teren robót należy wygrodzić </w:t>
      </w:r>
      <w:r w:rsidR="00FC12FB" w:rsidRPr="00AD6498">
        <w:rPr>
          <w:rFonts w:cstheme="minorHAnsi"/>
        </w:rPr>
        <w:t>ogrodzeniem panelowym ażurowym i umie</w:t>
      </w:r>
      <w:r w:rsidR="00FC12FB">
        <w:rPr>
          <w:rFonts w:cstheme="minorHAnsi"/>
        </w:rPr>
        <w:t>ścić</w:t>
      </w:r>
      <w:r w:rsidR="00FC12FB" w:rsidRPr="00AD6498">
        <w:rPr>
          <w:rFonts w:cstheme="minorHAnsi"/>
        </w:rPr>
        <w:t xml:space="preserve"> tablic</w:t>
      </w:r>
      <w:r w:rsidR="004B5EE9">
        <w:rPr>
          <w:rFonts w:cstheme="minorHAnsi"/>
        </w:rPr>
        <w:t>ę</w:t>
      </w:r>
      <w:r w:rsidR="00FC12FB" w:rsidRPr="00AD6498">
        <w:rPr>
          <w:rFonts w:cstheme="minorHAnsi"/>
        </w:rPr>
        <w:t xml:space="preserve"> informacyjn</w:t>
      </w:r>
      <w:r w:rsidR="00FC12FB">
        <w:rPr>
          <w:rFonts w:cstheme="minorHAnsi"/>
        </w:rPr>
        <w:t>ą budowalną</w:t>
      </w:r>
      <w:r w:rsidR="00893084">
        <w:rPr>
          <w:rFonts w:cstheme="minorHAnsi"/>
        </w:rPr>
        <w:t xml:space="preserve"> (dotyczy każdej części terenu, na której prowadzone będą prace)</w:t>
      </w:r>
      <w:r w:rsidR="00FC12FB">
        <w:rPr>
          <w:rFonts w:cstheme="minorHAnsi"/>
        </w:rPr>
        <w:t>.</w:t>
      </w:r>
    </w:p>
    <w:p w14:paraId="7881FD3C" w14:textId="13C35F58" w:rsidR="00554CC8" w:rsidRPr="008248A1" w:rsidRDefault="00554CC8" w:rsidP="009D0CC3">
      <w:pPr>
        <w:pStyle w:val="Akapitzlist"/>
        <w:numPr>
          <w:ilvl w:val="0"/>
          <w:numId w:val="21"/>
        </w:numPr>
        <w:spacing w:before="120" w:after="120"/>
        <w:contextualSpacing w:val="0"/>
      </w:pPr>
      <w:r>
        <w:rPr>
          <w:rFonts w:cstheme="minorHAnsi"/>
        </w:rPr>
        <w:t>E</w:t>
      </w:r>
      <w:r w:rsidRPr="00AD6498">
        <w:rPr>
          <w:rFonts w:cstheme="minorHAnsi"/>
        </w:rPr>
        <w:t>wentualne zaplecz</w:t>
      </w:r>
      <w:r>
        <w:rPr>
          <w:rFonts w:cstheme="minorHAnsi"/>
        </w:rPr>
        <w:t>e</w:t>
      </w:r>
      <w:r w:rsidRPr="00AD6498">
        <w:rPr>
          <w:rFonts w:cstheme="minorHAnsi"/>
        </w:rPr>
        <w:t xml:space="preserve"> budowlane</w:t>
      </w:r>
      <w:r w:rsidR="002A24BB">
        <w:rPr>
          <w:rFonts w:cstheme="minorHAnsi"/>
        </w:rPr>
        <w:t>,</w:t>
      </w:r>
      <w:r w:rsidRPr="00AD6498">
        <w:rPr>
          <w:rFonts w:cstheme="minorHAnsi"/>
        </w:rPr>
        <w:t xml:space="preserve"> wyznaczenie szlaków komunikacyjnych, miejsc składowania materiałów budowlanych i postoju maszyn na terenie budowy </w:t>
      </w:r>
      <w:r>
        <w:rPr>
          <w:rFonts w:cstheme="minorHAnsi"/>
        </w:rPr>
        <w:t xml:space="preserve">należy zlokalizować </w:t>
      </w:r>
      <w:r w:rsidRPr="00AD6498">
        <w:rPr>
          <w:rFonts w:cstheme="minorHAnsi"/>
        </w:rPr>
        <w:t xml:space="preserve">w sposób nie powodujący zniszczenia istniejącej szaty roślinnej i minimalizujący zagęszczenie gruntu na terenie </w:t>
      </w:r>
      <w:r>
        <w:rPr>
          <w:rFonts w:cstheme="minorHAnsi"/>
        </w:rPr>
        <w:t>robót</w:t>
      </w:r>
      <w:r w:rsidR="002A24BB">
        <w:rPr>
          <w:rFonts w:cstheme="minorHAnsi"/>
        </w:rPr>
        <w:t xml:space="preserve">, a także w </w:t>
      </w:r>
      <w:r w:rsidR="00042B44">
        <w:rPr>
          <w:rFonts w:cstheme="minorHAnsi"/>
        </w:rPr>
        <w:t>sposób</w:t>
      </w:r>
      <w:r w:rsidR="002A24BB">
        <w:rPr>
          <w:rFonts w:cstheme="minorHAnsi"/>
        </w:rPr>
        <w:t xml:space="preserve"> zapewniający </w:t>
      </w:r>
      <w:r w:rsidR="00042B44">
        <w:rPr>
          <w:rFonts w:cstheme="minorHAnsi"/>
        </w:rPr>
        <w:t>bezpieczeństwo użytkownikom terenu.</w:t>
      </w:r>
    </w:p>
    <w:p w14:paraId="713C0410" w14:textId="77777777" w:rsidR="00893084" w:rsidRPr="002A6003" w:rsidRDefault="007E07A3" w:rsidP="00893084">
      <w:pPr>
        <w:pStyle w:val="Akapitzlist"/>
        <w:numPr>
          <w:ilvl w:val="0"/>
          <w:numId w:val="21"/>
        </w:numPr>
        <w:spacing w:before="120" w:after="120"/>
        <w:contextualSpacing w:val="0"/>
      </w:pPr>
      <w:r w:rsidRPr="007E07A3">
        <w:rPr>
          <w:rFonts w:eastAsia="Open Sans" w:cstheme="minorHAnsi"/>
        </w:rPr>
        <w:t xml:space="preserve">Wykonawca </w:t>
      </w:r>
      <w:r w:rsidR="008248A1" w:rsidRPr="007E07A3">
        <w:rPr>
          <w:rFonts w:eastAsia="Open Sans" w:cstheme="minorHAnsi"/>
        </w:rPr>
        <w:t>we własnym zakresie do uzyska dostęp do poboru energii elektrycznej, wody oraz zapewnienia usuwania nieczystości płynnych i stałych o ile będzie taka konieczność</w:t>
      </w:r>
      <w:r w:rsidRPr="007E07A3">
        <w:rPr>
          <w:rFonts w:eastAsia="Open Sans" w:cstheme="minorHAnsi"/>
        </w:rPr>
        <w:t>.</w:t>
      </w:r>
    </w:p>
    <w:p w14:paraId="1824434F" w14:textId="563127C2" w:rsidR="002A6003" w:rsidRPr="002A6003" w:rsidRDefault="002A6003" w:rsidP="002A6003">
      <w:pPr>
        <w:pStyle w:val="Akapitzlist"/>
        <w:numPr>
          <w:ilvl w:val="0"/>
          <w:numId w:val="21"/>
        </w:numPr>
        <w:spacing w:after="0" w:line="276" w:lineRule="auto"/>
        <w:ind w:right="-284"/>
        <w:rPr>
          <w:rFonts w:cstheme="minorHAnsi"/>
        </w:rPr>
      </w:pPr>
      <w:r w:rsidRPr="002A6003">
        <w:rPr>
          <w:rFonts w:eastAsia="Times New Roman" w:cstheme="minorHAnsi"/>
          <w:lang w:eastAsia="pl-PL"/>
        </w:rPr>
        <w:t>Wykonawca zapewnia własnym staraniem zabezpieczenie przeciwpożarowe, ochronę znajdującego się na terenie prac  mienia oraz zapewnienie warunków bezpieczeństwa, w tym również przestrzeganie wszystkich przepisów dotyczących bezpieczeństwa i higieny pracy i ponoszenie pełnej odpowiedzialności za pracowników w przypadku szkody powstałej w wyniku prowadzenia prac do czasu przekazania Przedmiotu Umowy Zamawiającemu;</w:t>
      </w:r>
    </w:p>
    <w:p w14:paraId="14AC7796" w14:textId="44AF6FAD" w:rsidR="00AE641B" w:rsidRPr="0049251D" w:rsidRDefault="00AE641B" w:rsidP="00893084">
      <w:pPr>
        <w:pStyle w:val="Akapitzlist"/>
        <w:numPr>
          <w:ilvl w:val="0"/>
          <w:numId w:val="21"/>
        </w:numPr>
        <w:spacing w:before="120" w:after="120"/>
        <w:contextualSpacing w:val="0"/>
      </w:pPr>
      <w:r w:rsidRPr="00893084">
        <w:rPr>
          <w:rFonts w:cstheme="minorHAnsi"/>
        </w:rPr>
        <w:t>Należy zabezpieczyć istniejące sieci infrastruktury podziemnej i nadziemnej.</w:t>
      </w:r>
      <w:r w:rsidR="00893084" w:rsidRPr="00893084">
        <w:rPr>
          <w:rFonts w:cstheme="minorHAnsi"/>
        </w:rPr>
        <w:t xml:space="preserve"> </w:t>
      </w:r>
      <w:r w:rsidR="00893084" w:rsidRPr="004F1ABE">
        <w:rPr>
          <w:rFonts w:cstheme="minorHAnsi"/>
        </w:rPr>
        <w:t>Wykonywanie prac w pobliżu infrastruktury podziemnej powinno odbywać się pod nadzorem gestorów poszczególnych sieci, jeśli jest to przez nich wymagane. W przypadku uszkodzenia uzbrojenia podziemnego, wszelkie koszty oraz obowiązek naprawy ponosi Wykonawca. Wykonawca ma także obowiązek zabezpieczenia oraz oznaczenia ewentualnych zaworów, studzienek lub innych elementów sieci uzbrojenia podziemnego</w:t>
      </w:r>
      <w:r w:rsidR="004F1ABE" w:rsidRPr="004F1ABE">
        <w:rPr>
          <w:rFonts w:cstheme="minorHAnsi"/>
        </w:rPr>
        <w:t>.</w:t>
      </w:r>
    </w:p>
    <w:p w14:paraId="0727C122" w14:textId="0632939B" w:rsidR="0049251D" w:rsidRPr="00E6686E" w:rsidRDefault="0049251D" w:rsidP="009D0CC3">
      <w:pPr>
        <w:pStyle w:val="Akapitzlist"/>
        <w:numPr>
          <w:ilvl w:val="0"/>
          <w:numId w:val="21"/>
        </w:numPr>
        <w:spacing w:before="120" w:after="120"/>
        <w:contextualSpacing w:val="0"/>
      </w:pPr>
      <w:r>
        <w:rPr>
          <w:rFonts w:cstheme="minorHAnsi"/>
        </w:rPr>
        <w:t xml:space="preserve">Wykonawca ma obowiązek </w:t>
      </w:r>
      <w:r w:rsidRPr="00AD6498">
        <w:rPr>
          <w:rFonts w:cstheme="minorHAnsi"/>
        </w:rPr>
        <w:t xml:space="preserve">zapewnienia </w:t>
      </w:r>
      <w:r w:rsidR="002C29B3" w:rsidRPr="00B30C46">
        <w:rPr>
          <w:rFonts w:cstheme="minorHAnsi"/>
          <w:b/>
          <w:bCs/>
        </w:rPr>
        <w:t xml:space="preserve">kierowników </w:t>
      </w:r>
      <w:r w:rsidR="00B30C46" w:rsidRPr="00B30C46">
        <w:rPr>
          <w:rFonts w:cstheme="minorHAnsi"/>
          <w:b/>
          <w:bCs/>
        </w:rPr>
        <w:t>robót z branży drogowej</w:t>
      </w:r>
      <w:r w:rsidR="00B30C46" w:rsidRPr="00D71921">
        <w:rPr>
          <w:rFonts w:cstheme="minorHAnsi"/>
          <w:b/>
          <w:bCs/>
        </w:rPr>
        <w:t xml:space="preserve">, budowalno-konstrukcyjnej i </w:t>
      </w:r>
      <w:r w:rsidR="007968B9">
        <w:rPr>
          <w:rFonts w:cstheme="minorHAnsi"/>
          <w:b/>
          <w:bCs/>
        </w:rPr>
        <w:t>ogrodniczej</w:t>
      </w:r>
      <w:r w:rsidR="009F0E16">
        <w:rPr>
          <w:rFonts w:cstheme="minorHAnsi"/>
          <w:b/>
          <w:bCs/>
        </w:rPr>
        <w:t xml:space="preserve">, </w:t>
      </w:r>
      <w:r w:rsidR="009F0E16" w:rsidRPr="009F0E16">
        <w:rPr>
          <w:rFonts w:cstheme="minorHAnsi"/>
        </w:rPr>
        <w:t xml:space="preserve">którzy będą nadzorowali </w:t>
      </w:r>
      <w:r w:rsidR="00357B4A">
        <w:rPr>
          <w:rFonts w:cstheme="minorHAnsi"/>
        </w:rPr>
        <w:t xml:space="preserve">wykonywane </w:t>
      </w:r>
      <w:r w:rsidR="009F0E16" w:rsidRPr="009F0E16">
        <w:rPr>
          <w:rFonts w:cstheme="minorHAnsi"/>
        </w:rPr>
        <w:t xml:space="preserve">prace. Kierownicy robót powinni posiadać </w:t>
      </w:r>
      <w:r w:rsidR="00357B4A">
        <w:rPr>
          <w:rFonts w:cstheme="minorHAnsi"/>
        </w:rPr>
        <w:t xml:space="preserve">odpowiednie </w:t>
      </w:r>
      <w:r w:rsidR="00CD3E2B" w:rsidRPr="00D71921">
        <w:rPr>
          <w:rFonts w:cstheme="minorHAnsi"/>
          <w:b/>
          <w:bCs/>
        </w:rPr>
        <w:t xml:space="preserve">uprawnienia </w:t>
      </w:r>
      <w:r w:rsidR="00CD3E2B" w:rsidRPr="00CD3E2B">
        <w:rPr>
          <w:rFonts w:cstheme="minorHAnsi"/>
        </w:rPr>
        <w:t>do kierowania robotami i pracami</w:t>
      </w:r>
      <w:r w:rsidR="00CD3E2B">
        <w:rPr>
          <w:rFonts w:cstheme="minorHAnsi"/>
        </w:rPr>
        <w:t xml:space="preserve"> w ww. branżach.</w:t>
      </w:r>
    </w:p>
    <w:p w14:paraId="55821EAA" w14:textId="561F53A6" w:rsidR="008F272B" w:rsidRPr="00933D8E" w:rsidRDefault="0049251D" w:rsidP="009D0CC3">
      <w:pPr>
        <w:pStyle w:val="Akapitzlist"/>
        <w:numPr>
          <w:ilvl w:val="0"/>
          <w:numId w:val="21"/>
        </w:numPr>
        <w:spacing w:before="120" w:after="120"/>
        <w:contextualSpacing w:val="0"/>
      </w:pPr>
      <w:r>
        <w:rPr>
          <w:rFonts w:cstheme="minorHAnsi"/>
        </w:rPr>
        <w:t xml:space="preserve">Wykonawca ma obowiązek </w:t>
      </w:r>
      <w:r w:rsidRPr="00AD6498">
        <w:rPr>
          <w:rFonts w:cstheme="minorHAnsi"/>
        </w:rPr>
        <w:t>zapewnienia wszelkich niezbędnych nadzorów wynikających z</w:t>
      </w:r>
      <w:r>
        <w:rPr>
          <w:rFonts w:cstheme="minorHAnsi"/>
        </w:rPr>
        <w:t> </w:t>
      </w:r>
      <w:r w:rsidRPr="00AD6498">
        <w:rPr>
          <w:rFonts w:cstheme="minorHAnsi"/>
        </w:rPr>
        <w:t>uzyskanych opinii, zgód, pozwoleń i decyzji</w:t>
      </w:r>
      <w:r>
        <w:rPr>
          <w:rFonts w:cstheme="minorHAnsi"/>
        </w:rPr>
        <w:t>.</w:t>
      </w:r>
    </w:p>
    <w:p w14:paraId="3E16BF3F" w14:textId="041E72F4" w:rsidR="00933D8E" w:rsidRPr="00933D8E" w:rsidRDefault="00933D8E" w:rsidP="009D0CC3">
      <w:pPr>
        <w:pStyle w:val="Akapitzlist"/>
        <w:numPr>
          <w:ilvl w:val="0"/>
          <w:numId w:val="21"/>
        </w:numPr>
        <w:spacing w:before="120" w:after="120"/>
        <w:contextualSpacing w:val="0"/>
      </w:pPr>
      <w:r w:rsidRPr="00933D8E">
        <w:rPr>
          <w:rFonts w:eastAsia="Open Sans" w:cstheme="minorHAnsi"/>
        </w:rPr>
        <w:lastRenderedPageBreak/>
        <w:t xml:space="preserve">Wykonawca zobowiązany jest do używania materiałów posiadających aprobaty techniczne, świadectwo dopuszczenia do stosowania, atesty, udokumentowane źródło pochodzenia. Wszystkie materiały przed ich zamontowaniem muszą zostać zaakceptowane przez Inspektora Nadzoru Inwestorskiego lub innego przedstawiciela zamawiającego. Wszystkie certyfikaty, atesty i deklaracje i karty katalogowe powinny być załączone do dokumentacji. </w:t>
      </w:r>
      <w:r w:rsidRPr="00933D8E">
        <w:rPr>
          <w:rFonts w:cstheme="minorHAnsi"/>
        </w:rPr>
        <w:t>Wszystkie materiały dostarcza Wykonawca.</w:t>
      </w:r>
    </w:p>
    <w:p w14:paraId="3C021F76" w14:textId="2591243A" w:rsidR="00933737" w:rsidRDefault="00933737" w:rsidP="009D0CC3">
      <w:pPr>
        <w:pStyle w:val="Akapitzlist"/>
        <w:numPr>
          <w:ilvl w:val="0"/>
          <w:numId w:val="21"/>
        </w:numPr>
        <w:spacing w:before="120" w:after="120"/>
        <w:contextualSpacing w:val="0"/>
      </w:pPr>
      <w:r>
        <w:rPr>
          <w:rFonts w:cstheme="minorHAnsi"/>
        </w:rPr>
        <w:t xml:space="preserve">Na potrzeby wjazdu na teren parku w celu realizacji robót, niewskazane jest </w:t>
      </w:r>
      <w:r w:rsidR="00525F1F">
        <w:rPr>
          <w:rFonts w:cstheme="minorHAnsi"/>
        </w:rPr>
        <w:t xml:space="preserve">używanie pojazdów o masie własnej powyżej 3,5 t. </w:t>
      </w:r>
      <w:r w:rsidR="00EA69A4">
        <w:rPr>
          <w:rFonts w:cstheme="minorHAnsi"/>
        </w:rPr>
        <w:t xml:space="preserve">Ponadto zabrania się wjazdu sprzętem ciężkim </w:t>
      </w:r>
      <w:r w:rsidR="00DC2AD6">
        <w:rPr>
          <w:rFonts w:cstheme="minorHAnsi"/>
        </w:rPr>
        <w:t>w</w:t>
      </w:r>
      <w:r w:rsidR="00AD6731">
        <w:rPr>
          <w:rFonts w:cstheme="minorHAnsi"/>
        </w:rPr>
        <w:t> </w:t>
      </w:r>
      <w:r w:rsidR="00DC2AD6">
        <w:rPr>
          <w:rFonts w:cstheme="minorHAnsi"/>
        </w:rPr>
        <w:t>obrębie</w:t>
      </w:r>
      <w:r w:rsidR="00EA69A4">
        <w:rPr>
          <w:rFonts w:cstheme="minorHAnsi"/>
        </w:rPr>
        <w:t xml:space="preserve"> </w:t>
      </w:r>
      <w:r w:rsidR="00DC2AD6">
        <w:rPr>
          <w:rFonts w:cstheme="minorHAnsi"/>
        </w:rPr>
        <w:t xml:space="preserve">komory ciepłowniczej. </w:t>
      </w:r>
      <w:r w:rsidR="00525F1F">
        <w:rPr>
          <w:rFonts w:cstheme="minorHAnsi"/>
        </w:rPr>
        <w:t>Wykonawca zobowiązany jest do uzyskania od Zamawiającego przepustek dla pojazdów</w:t>
      </w:r>
      <w:r w:rsidR="00127134">
        <w:rPr>
          <w:rFonts w:cstheme="minorHAnsi"/>
        </w:rPr>
        <w:t>, przed wystąpieniem konieczności wjazdu na teren parku.</w:t>
      </w:r>
    </w:p>
    <w:p w14:paraId="6B701C6B" w14:textId="42BFD0F9" w:rsidR="00C60BCD" w:rsidRDefault="00C60BCD" w:rsidP="009D0CC3">
      <w:pPr>
        <w:pStyle w:val="Akapitzlist"/>
        <w:numPr>
          <w:ilvl w:val="0"/>
          <w:numId w:val="21"/>
        </w:numPr>
        <w:spacing w:before="120" w:after="120"/>
        <w:contextualSpacing w:val="0"/>
      </w:pPr>
      <w:r>
        <w:rPr>
          <w:rFonts w:cstheme="minorHAnsi"/>
        </w:rPr>
        <w:t>Prace należy oznaczyć jako zrealizowane w ramach projektu z Budżetu Obywatelskiego</w:t>
      </w:r>
      <w:r w:rsidRPr="00C60BCD">
        <w:t>.</w:t>
      </w:r>
      <w:r>
        <w:t xml:space="preserve"> W</w:t>
      </w:r>
      <w:r w:rsidR="00144C02">
        <w:t> </w:t>
      </w:r>
      <w:r>
        <w:t>ramach spełn</w:t>
      </w:r>
      <w:r w:rsidR="00D44216">
        <w:t>i</w:t>
      </w:r>
      <w:r>
        <w:t xml:space="preserve">enia tego wymogu </w:t>
      </w:r>
      <w:r w:rsidR="00D44216">
        <w:t>do montażu będą dwie tabliczki – jedna w sąsiedztwie kręgu tanecznego wraz ze sceną, druga w sąsiedztwie murku.</w:t>
      </w:r>
    </w:p>
    <w:p w14:paraId="719337A5" w14:textId="7624940E" w:rsidR="00FD15FC" w:rsidRPr="00FD15FC" w:rsidRDefault="00697583" w:rsidP="00FD15FC">
      <w:pPr>
        <w:pStyle w:val="Akapitzlist"/>
        <w:spacing w:after="120"/>
        <w:contextualSpacing w:val="0"/>
        <w:rPr>
          <w:rFonts w:cstheme="minorHAnsi"/>
        </w:rPr>
      </w:pPr>
      <w:r w:rsidRPr="00697583">
        <w:rPr>
          <w:rFonts w:cstheme="minorHAnsi"/>
        </w:rPr>
        <w:t xml:space="preserve">Oznaczenie musi być zgodne z Poradnikiem oznaczania projektów zrealizowanych z budżetu obywatelskiego -  </w:t>
      </w:r>
      <w:r w:rsidR="00533DB7">
        <w:rPr>
          <w:rFonts w:cstheme="minorHAnsi"/>
        </w:rPr>
        <w:t xml:space="preserve">materiały dostępne są na stronie </w:t>
      </w:r>
      <w:r w:rsidR="0027395C">
        <w:rPr>
          <w:rFonts w:cstheme="minorHAnsi"/>
        </w:rPr>
        <w:t>m.st. Warszawy</w:t>
      </w:r>
      <w:r w:rsidR="00B6010B">
        <w:rPr>
          <w:rFonts w:cstheme="minorHAnsi"/>
        </w:rPr>
        <w:t xml:space="preserve"> w zakładce: Budżet Obywatelski, Do </w:t>
      </w:r>
      <w:r w:rsidR="00FD15FC">
        <w:rPr>
          <w:rFonts w:cstheme="minorHAnsi"/>
        </w:rPr>
        <w:t>pobrania</w:t>
      </w:r>
      <w:r w:rsidR="002F73E0">
        <w:rPr>
          <w:rFonts w:cstheme="minorHAnsi"/>
        </w:rPr>
        <w:t xml:space="preserve">, </w:t>
      </w:r>
      <w:r w:rsidR="008B7536">
        <w:rPr>
          <w:rFonts w:cstheme="minorHAnsi"/>
        </w:rPr>
        <w:t xml:space="preserve">adres: </w:t>
      </w:r>
      <w:hyperlink r:id="rId46" w:history="1">
        <w:r w:rsidR="00FD15FC" w:rsidRPr="00E919E0">
          <w:rPr>
            <w:rStyle w:val="Hipercze"/>
            <w:rFonts w:cstheme="minorHAnsi"/>
          </w:rPr>
          <w:t>https://um.warszawa.pl/waw/bo/do-pobrania</w:t>
        </w:r>
      </w:hyperlink>
      <w:r w:rsidR="00FD15FC">
        <w:rPr>
          <w:rFonts w:cstheme="minorHAnsi"/>
        </w:rPr>
        <w:t>.</w:t>
      </w:r>
    </w:p>
    <w:p w14:paraId="0B44C513" w14:textId="63441714" w:rsidR="00BB3E81" w:rsidRPr="008B7536" w:rsidRDefault="00697583" w:rsidP="008B7536">
      <w:pPr>
        <w:pStyle w:val="Akapitzlist"/>
        <w:spacing w:after="120"/>
        <w:contextualSpacing w:val="0"/>
        <w:rPr>
          <w:rFonts w:cstheme="minorHAnsi"/>
        </w:rPr>
      </w:pPr>
      <w:r w:rsidRPr="008B7536">
        <w:rPr>
          <w:rFonts w:cstheme="minorHAnsi"/>
        </w:rPr>
        <w:t>Preferowany sposób oznaczenia elementów: umieszczenie tabliczki wbijanej w</w:t>
      </w:r>
      <w:r w:rsidR="00646F5E" w:rsidRPr="008B7536">
        <w:rPr>
          <w:rFonts w:cstheme="minorHAnsi"/>
        </w:rPr>
        <w:t> </w:t>
      </w:r>
      <w:r w:rsidRPr="008B7536">
        <w:rPr>
          <w:rFonts w:cstheme="minorHAnsi"/>
        </w:rPr>
        <w:t xml:space="preserve">ziemię – </w:t>
      </w:r>
      <w:proofErr w:type="spellStart"/>
      <w:r w:rsidRPr="008B7536">
        <w:rPr>
          <w:rFonts w:cstheme="minorHAnsi"/>
        </w:rPr>
        <w:t>dibond</w:t>
      </w:r>
      <w:proofErr w:type="spellEnd"/>
      <w:r w:rsidRPr="008B7536">
        <w:rPr>
          <w:rFonts w:cstheme="minorHAnsi"/>
        </w:rPr>
        <w:t xml:space="preserve"> drukowany, rekomendowane rozmiary: 10x32 cm lub 10x42 cm (wersja z</w:t>
      </w:r>
      <w:r w:rsidR="00646F5E" w:rsidRPr="008B7536">
        <w:rPr>
          <w:rFonts w:cstheme="minorHAnsi"/>
        </w:rPr>
        <w:t> </w:t>
      </w:r>
      <w:r w:rsidRPr="008B7536">
        <w:rPr>
          <w:rFonts w:cstheme="minorHAnsi"/>
        </w:rPr>
        <w:t>kodem QR)</w:t>
      </w:r>
      <w:r w:rsidR="00BB3E81" w:rsidRPr="008B7536">
        <w:rPr>
          <w:rFonts w:cstheme="minorHAnsi"/>
        </w:rPr>
        <w:t>.</w:t>
      </w:r>
    </w:p>
    <w:p w14:paraId="68A3EBAD" w14:textId="77777777" w:rsidR="00AC2E2E" w:rsidRDefault="00BB3E81" w:rsidP="00AC2E2E">
      <w:pPr>
        <w:pStyle w:val="Akapitzlist"/>
        <w:keepNext/>
        <w:spacing w:before="120" w:after="120"/>
        <w:ind w:left="0"/>
        <w:contextualSpacing w:val="0"/>
      </w:pPr>
      <w:r w:rsidRPr="00AD6498">
        <w:rPr>
          <w:rFonts w:cstheme="minorHAnsi"/>
          <w:noProof/>
        </w:rPr>
        <w:drawing>
          <wp:inline distT="0" distB="0" distL="0" distR="0" wp14:anchorId="59D03730" wp14:editId="4BC4E35C">
            <wp:extent cx="5760720" cy="3095625"/>
            <wp:effectExtent l="0" t="0" r="0" b="9525"/>
            <wp:docPr id="207663686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a:stretch/>
                  </pic:blipFill>
                  <pic:spPr bwMode="auto">
                    <a:xfrm>
                      <a:off x="0" y="0"/>
                      <a:ext cx="5760720" cy="3095625"/>
                    </a:xfrm>
                    <a:prstGeom prst="rect">
                      <a:avLst/>
                    </a:prstGeom>
                    <a:noFill/>
                    <a:ln>
                      <a:noFill/>
                    </a:ln>
                    <a:extLst>
                      <a:ext uri="{53640926-AAD7-44D8-BBD7-CCE9431645EC}">
                        <a14:shadowObscured xmlns:a14="http://schemas.microsoft.com/office/drawing/2010/main"/>
                      </a:ext>
                    </a:extLst>
                  </pic:spPr>
                </pic:pic>
              </a:graphicData>
            </a:graphic>
          </wp:inline>
        </w:drawing>
      </w:r>
    </w:p>
    <w:p w14:paraId="5B45B2F2" w14:textId="3B6CFF2E" w:rsidR="00697583" w:rsidRDefault="00AC2E2E" w:rsidP="00AC2E2E">
      <w:pPr>
        <w:pStyle w:val="Legenda"/>
        <w:rPr>
          <w:i w:val="0"/>
          <w:iCs w:val="0"/>
          <w:sz w:val="22"/>
          <w:szCs w:val="22"/>
        </w:rPr>
      </w:pPr>
      <w:r w:rsidRPr="00AC2E2E">
        <w:rPr>
          <w:i w:val="0"/>
          <w:iCs w:val="0"/>
          <w:sz w:val="22"/>
          <w:szCs w:val="22"/>
        </w:rPr>
        <w:t xml:space="preserve">Rysunek </w:t>
      </w:r>
      <w:r w:rsidRPr="00AC2E2E">
        <w:rPr>
          <w:i w:val="0"/>
          <w:iCs w:val="0"/>
          <w:sz w:val="22"/>
          <w:szCs w:val="22"/>
        </w:rPr>
        <w:fldChar w:fldCharType="begin"/>
      </w:r>
      <w:r w:rsidRPr="00AC2E2E">
        <w:rPr>
          <w:i w:val="0"/>
          <w:iCs w:val="0"/>
          <w:sz w:val="22"/>
          <w:szCs w:val="22"/>
        </w:rPr>
        <w:instrText xml:space="preserve"> SEQ Rysunek \* ARABIC </w:instrText>
      </w:r>
      <w:r w:rsidRPr="00AC2E2E">
        <w:rPr>
          <w:i w:val="0"/>
          <w:iCs w:val="0"/>
          <w:sz w:val="22"/>
          <w:szCs w:val="22"/>
        </w:rPr>
        <w:fldChar w:fldCharType="separate"/>
      </w:r>
      <w:r w:rsidRPr="00AC2E2E">
        <w:rPr>
          <w:i w:val="0"/>
          <w:iCs w:val="0"/>
          <w:noProof/>
          <w:sz w:val="22"/>
          <w:szCs w:val="22"/>
        </w:rPr>
        <w:t>10</w:t>
      </w:r>
      <w:r w:rsidRPr="00AC2E2E">
        <w:rPr>
          <w:i w:val="0"/>
          <w:iCs w:val="0"/>
          <w:sz w:val="22"/>
          <w:szCs w:val="22"/>
        </w:rPr>
        <w:fldChar w:fldCharType="end"/>
      </w:r>
      <w:r w:rsidRPr="00AC2E2E">
        <w:rPr>
          <w:i w:val="0"/>
          <w:iCs w:val="0"/>
          <w:sz w:val="22"/>
          <w:szCs w:val="22"/>
        </w:rPr>
        <w:t xml:space="preserve"> Proponowany sposób oznaczenia elementów projektu z Budżetu Obywatelskiego. Poradnik oznaczania projektów zrealizowanych z Budżetu Obywatelskiego ZZW</w:t>
      </w:r>
    </w:p>
    <w:p w14:paraId="43902B8D" w14:textId="2EFBFBEE" w:rsidR="002050E9" w:rsidRPr="00256111" w:rsidRDefault="0032032A" w:rsidP="009D0CC3">
      <w:pPr>
        <w:pStyle w:val="Akapitzlist"/>
        <w:numPr>
          <w:ilvl w:val="0"/>
          <w:numId w:val="21"/>
        </w:numPr>
        <w:spacing w:before="120" w:after="120"/>
        <w:contextualSpacing w:val="0"/>
      </w:pPr>
      <w:r>
        <w:rPr>
          <w:rFonts w:cstheme="minorHAnsi"/>
        </w:rPr>
        <w:t xml:space="preserve">Prace należy prowadzić </w:t>
      </w:r>
      <w:r w:rsidRPr="00113799">
        <w:rPr>
          <w:rFonts w:cstheme="minorHAnsi"/>
        </w:rPr>
        <w:t>z zachowaniem należytej ostrożności i bezpieczeństwa w stosunku do istniejącej zieleni (drzew, krzewów, trawników, itp.) oraz istniejących obiektów</w:t>
      </w:r>
      <w:r w:rsidR="00113799" w:rsidRPr="00113799">
        <w:rPr>
          <w:rFonts w:cstheme="minorHAnsi"/>
        </w:rPr>
        <w:t xml:space="preserve">. </w:t>
      </w:r>
      <w:r w:rsidR="00113799">
        <w:rPr>
          <w:rFonts w:cstheme="minorHAnsi"/>
          <w:color w:val="FF0000"/>
        </w:rPr>
        <w:br/>
      </w:r>
      <w:r w:rsidR="002050E9">
        <w:rPr>
          <w:rFonts w:cstheme="minorHAnsi"/>
        </w:rPr>
        <w:t xml:space="preserve">W razie uszkodzenia </w:t>
      </w:r>
      <w:r w:rsidR="00D469EE">
        <w:rPr>
          <w:rFonts w:cstheme="minorHAnsi"/>
        </w:rPr>
        <w:t>elementów parku (np. nawier</w:t>
      </w:r>
      <w:r w:rsidR="00C07522">
        <w:rPr>
          <w:rFonts w:cstheme="minorHAnsi"/>
        </w:rPr>
        <w:t>z</w:t>
      </w:r>
      <w:r w:rsidR="00D469EE">
        <w:rPr>
          <w:rFonts w:cstheme="minorHAnsi"/>
        </w:rPr>
        <w:t>chnie utwardzone</w:t>
      </w:r>
      <w:r w:rsidR="00C07522">
        <w:rPr>
          <w:rFonts w:cstheme="minorHAnsi"/>
        </w:rPr>
        <w:t xml:space="preserve"> w parku </w:t>
      </w:r>
      <w:r w:rsidR="00D469EE">
        <w:rPr>
          <w:rFonts w:cstheme="minorHAnsi"/>
        </w:rPr>
        <w:t>, trawniki, roślinność parkowa)</w:t>
      </w:r>
      <w:r w:rsidR="00C07522">
        <w:rPr>
          <w:rFonts w:cstheme="minorHAnsi"/>
        </w:rPr>
        <w:t xml:space="preserve"> lub </w:t>
      </w:r>
      <w:r w:rsidR="00AF72B9">
        <w:rPr>
          <w:rFonts w:cstheme="minorHAnsi"/>
        </w:rPr>
        <w:t xml:space="preserve">elementów sąsiadujących z parkiem (np. </w:t>
      </w:r>
      <w:r w:rsidR="00C07522">
        <w:rPr>
          <w:rFonts w:cstheme="minorHAnsi"/>
        </w:rPr>
        <w:t>chodników przy murku poza granicą parku</w:t>
      </w:r>
      <w:r w:rsidR="00C055B1">
        <w:rPr>
          <w:rFonts w:cstheme="minorHAnsi"/>
        </w:rPr>
        <w:t>)</w:t>
      </w:r>
      <w:r w:rsidR="00C07522">
        <w:rPr>
          <w:rFonts w:cstheme="minorHAnsi"/>
        </w:rPr>
        <w:t xml:space="preserve">, </w:t>
      </w:r>
      <w:r w:rsidR="00053D45">
        <w:rPr>
          <w:rFonts w:cstheme="minorHAnsi"/>
        </w:rPr>
        <w:t xml:space="preserve">Wykonawca </w:t>
      </w:r>
      <w:r w:rsidR="00A0077C">
        <w:rPr>
          <w:rFonts w:cstheme="minorHAnsi"/>
        </w:rPr>
        <w:t>zobowiązany</w:t>
      </w:r>
      <w:r w:rsidR="00053D45">
        <w:rPr>
          <w:rFonts w:cstheme="minorHAnsi"/>
        </w:rPr>
        <w:t xml:space="preserve"> jest do </w:t>
      </w:r>
      <w:r w:rsidR="00A0077C">
        <w:rPr>
          <w:rFonts w:cstheme="minorHAnsi"/>
        </w:rPr>
        <w:t>naprawy tych elementów</w:t>
      </w:r>
      <w:r w:rsidR="00991424">
        <w:rPr>
          <w:rFonts w:cstheme="minorHAnsi"/>
        </w:rPr>
        <w:t xml:space="preserve"> w uzgodnieniu z zarządcą terenu</w:t>
      </w:r>
      <w:r w:rsidR="00A0077C">
        <w:rPr>
          <w:rFonts w:cstheme="minorHAnsi"/>
        </w:rPr>
        <w:t>.</w:t>
      </w:r>
    </w:p>
    <w:p w14:paraId="73A32D97" w14:textId="5C24F265" w:rsidR="00256111" w:rsidRPr="00086CC7" w:rsidRDefault="00256111" w:rsidP="009D0CC3">
      <w:pPr>
        <w:pStyle w:val="Akapitzlist"/>
        <w:numPr>
          <w:ilvl w:val="0"/>
          <w:numId w:val="21"/>
        </w:numPr>
        <w:spacing w:before="120" w:after="120"/>
        <w:contextualSpacing w:val="0"/>
      </w:pPr>
      <w:r>
        <w:rPr>
          <w:rFonts w:cstheme="minorHAnsi"/>
        </w:rPr>
        <w:lastRenderedPageBreak/>
        <w:t xml:space="preserve">Po zakończeniu prac </w:t>
      </w:r>
      <w:r w:rsidR="006A6034">
        <w:rPr>
          <w:rFonts w:cstheme="minorHAnsi"/>
        </w:rPr>
        <w:t>należy uporządkować teren robót.</w:t>
      </w:r>
    </w:p>
    <w:p w14:paraId="65AB547D" w14:textId="560F3ABF" w:rsidR="006A6034" w:rsidRPr="00122EAF" w:rsidRDefault="006B2894" w:rsidP="009F6376">
      <w:pPr>
        <w:pStyle w:val="Akapitzlist"/>
        <w:numPr>
          <w:ilvl w:val="0"/>
          <w:numId w:val="21"/>
        </w:numPr>
        <w:spacing w:before="120" w:after="120"/>
        <w:contextualSpacing w:val="0"/>
      </w:pPr>
      <w:r>
        <w:rPr>
          <w:rFonts w:cstheme="minorHAnsi"/>
        </w:rPr>
        <w:t>W ramach realizacji Przedmiotu zamówi</w:t>
      </w:r>
      <w:r w:rsidR="00194CAA">
        <w:rPr>
          <w:rFonts w:cstheme="minorHAnsi"/>
        </w:rPr>
        <w:t>e</w:t>
      </w:r>
      <w:r>
        <w:rPr>
          <w:rFonts w:cstheme="minorHAnsi"/>
        </w:rPr>
        <w:t>nia</w:t>
      </w:r>
      <w:r w:rsidR="006A6034">
        <w:rPr>
          <w:rFonts w:cstheme="minorHAnsi"/>
        </w:rPr>
        <w:t xml:space="preserve"> należy </w:t>
      </w:r>
      <w:r w:rsidR="006A6034" w:rsidRPr="00AD6498">
        <w:rPr>
          <w:rFonts w:cstheme="minorHAnsi"/>
        </w:rPr>
        <w:t>opracowa</w:t>
      </w:r>
      <w:r w:rsidR="006A6034">
        <w:rPr>
          <w:rFonts w:cstheme="minorHAnsi"/>
        </w:rPr>
        <w:t>ć</w:t>
      </w:r>
      <w:r w:rsidR="006A6034" w:rsidRPr="00AD6498">
        <w:rPr>
          <w:rFonts w:cstheme="minorHAnsi"/>
        </w:rPr>
        <w:t xml:space="preserve"> dokumentacj</w:t>
      </w:r>
      <w:r w:rsidR="006A6034">
        <w:rPr>
          <w:rFonts w:cstheme="minorHAnsi"/>
        </w:rPr>
        <w:t>ę</w:t>
      </w:r>
      <w:r w:rsidR="006A6034" w:rsidRPr="00AD6498">
        <w:rPr>
          <w:rFonts w:cstheme="minorHAnsi"/>
        </w:rPr>
        <w:t xml:space="preserve"> powykonawcz</w:t>
      </w:r>
      <w:r w:rsidR="006A6034">
        <w:rPr>
          <w:rFonts w:cstheme="minorHAnsi"/>
        </w:rPr>
        <w:t xml:space="preserve">ą </w:t>
      </w:r>
      <w:r w:rsidR="006A6034" w:rsidRPr="00AD6498">
        <w:rPr>
          <w:rFonts w:cstheme="minorHAnsi"/>
        </w:rPr>
        <w:t>wraz z dokumentacją geodezyjną</w:t>
      </w:r>
      <w:r w:rsidR="006A6034">
        <w:rPr>
          <w:rFonts w:cstheme="minorHAnsi"/>
        </w:rPr>
        <w:t>.</w:t>
      </w:r>
    </w:p>
    <w:p w14:paraId="2576E55D" w14:textId="1E355300" w:rsidR="006F4B03" w:rsidRPr="004B7BDC" w:rsidRDefault="006A6034" w:rsidP="004B7BDC">
      <w:pPr>
        <w:pStyle w:val="Akapitzlist"/>
        <w:numPr>
          <w:ilvl w:val="0"/>
          <w:numId w:val="21"/>
        </w:numPr>
        <w:spacing w:before="120" w:after="120"/>
        <w:contextualSpacing w:val="0"/>
      </w:pPr>
      <w:r>
        <w:rPr>
          <w:rFonts w:cstheme="minorHAnsi"/>
        </w:rPr>
        <w:t xml:space="preserve">Wykonawca zapewnia </w:t>
      </w:r>
      <w:r w:rsidRPr="00AD6498">
        <w:rPr>
          <w:rFonts w:cstheme="minorHAnsi"/>
        </w:rPr>
        <w:t>gwarancj</w:t>
      </w:r>
      <w:r>
        <w:rPr>
          <w:rFonts w:cstheme="minorHAnsi"/>
        </w:rPr>
        <w:t>ę</w:t>
      </w:r>
      <w:r w:rsidRPr="00AD6498">
        <w:rPr>
          <w:rFonts w:cstheme="minorHAnsi"/>
        </w:rPr>
        <w:t xml:space="preserve"> na użyte materiały</w:t>
      </w:r>
      <w:r>
        <w:rPr>
          <w:rFonts w:cstheme="minorHAnsi"/>
        </w:rPr>
        <w:t>.</w:t>
      </w:r>
    </w:p>
    <w:p w14:paraId="15282093" w14:textId="7B765EE4" w:rsidR="00661F1E" w:rsidRPr="00DC41D8" w:rsidRDefault="006F4B03" w:rsidP="00DC41D8">
      <w:pPr>
        <w:pStyle w:val="Nagwek1"/>
        <w:rPr>
          <w:lang w:bidi="hi-IN"/>
        </w:rPr>
      </w:pPr>
      <w:r w:rsidRPr="007D212F">
        <w:rPr>
          <w:rStyle w:val="A1"/>
          <w:rFonts w:cstheme="minorHAnsi"/>
          <w:color w:val="auto"/>
          <w:sz w:val="22"/>
          <w:szCs w:val="22"/>
          <w:lang w:bidi="hi-IN"/>
        </w:rPr>
        <w:t>Termin realizacji zamówienia</w:t>
      </w:r>
      <w:r w:rsidR="00661F1E" w:rsidRPr="007D212F">
        <w:rPr>
          <w:rStyle w:val="A1"/>
          <w:rFonts w:cstheme="minorHAnsi"/>
          <w:color w:val="auto"/>
          <w:sz w:val="22"/>
          <w:szCs w:val="22"/>
          <w:lang w:bidi="hi-IN"/>
        </w:rPr>
        <w:t>:</w:t>
      </w:r>
    </w:p>
    <w:p w14:paraId="0182E7C2" w14:textId="4793DDD7" w:rsidR="006F4B03" w:rsidRPr="004B7BDC" w:rsidRDefault="006F4B03" w:rsidP="004B7BDC">
      <w:pPr>
        <w:spacing w:after="0" w:line="276" w:lineRule="auto"/>
        <w:rPr>
          <w:rFonts w:cstheme="minorHAnsi"/>
        </w:rPr>
      </w:pPr>
      <w:r w:rsidRPr="00DC41D8">
        <w:rPr>
          <w:rFonts w:cstheme="minorHAnsi"/>
        </w:rPr>
        <w:t xml:space="preserve">Termin zakończenia wszystkich robót i prac objętych przedmiotem umowy oraz wypełnienie obowiązków wynikających z umowy: </w:t>
      </w:r>
      <w:r w:rsidR="007902D9" w:rsidRPr="00DC41D8">
        <w:rPr>
          <w:rFonts w:cstheme="minorHAnsi"/>
        </w:rPr>
        <w:t>1</w:t>
      </w:r>
      <w:r w:rsidR="00FF0FFF" w:rsidRPr="00DC41D8">
        <w:rPr>
          <w:rFonts w:cstheme="minorHAnsi"/>
        </w:rPr>
        <w:t>5</w:t>
      </w:r>
      <w:r w:rsidR="007902D9" w:rsidRPr="00DC41D8">
        <w:rPr>
          <w:rFonts w:cstheme="minorHAnsi"/>
        </w:rPr>
        <w:t>0</w:t>
      </w:r>
      <w:r w:rsidR="00EA00AE" w:rsidRPr="00DC41D8">
        <w:rPr>
          <w:rFonts w:cstheme="minorHAnsi"/>
        </w:rPr>
        <w:t xml:space="preserve"> </w:t>
      </w:r>
      <w:r w:rsidR="00661F1E" w:rsidRPr="00DC41D8">
        <w:rPr>
          <w:rFonts w:cstheme="minorHAnsi"/>
        </w:rPr>
        <w:t>d</w:t>
      </w:r>
      <w:r w:rsidRPr="00DC41D8">
        <w:rPr>
          <w:rFonts w:cstheme="minorHAnsi"/>
        </w:rPr>
        <w:t>ni</w:t>
      </w:r>
      <w:r w:rsidRPr="00DC41D8">
        <w:rPr>
          <w:rFonts w:cstheme="minorHAnsi"/>
          <w:b/>
          <w:bCs/>
        </w:rPr>
        <w:t xml:space="preserve"> </w:t>
      </w:r>
      <w:r w:rsidRPr="00DC41D8">
        <w:rPr>
          <w:rFonts w:cstheme="minorHAnsi"/>
        </w:rPr>
        <w:t>od d</w:t>
      </w:r>
      <w:r w:rsidR="00521327" w:rsidRPr="00DC41D8">
        <w:rPr>
          <w:rFonts w:cstheme="minorHAnsi"/>
        </w:rPr>
        <w:t>nia</w:t>
      </w:r>
      <w:r w:rsidRPr="00DC41D8">
        <w:rPr>
          <w:rFonts w:cstheme="minorHAnsi"/>
        </w:rPr>
        <w:t xml:space="preserve"> zawarcia umowy.</w:t>
      </w:r>
    </w:p>
    <w:p w14:paraId="6F98683B" w14:textId="47EB3FD4" w:rsidR="006F4B03" w:rsidRPr="008B4D92" w:rsidRDefault="006F4B03" w:rsidP="00EE5227">
      <w:pPr>
        <w:pStyle w:val="Nagwek1"/>
      </w:pPr>
      <w:r w:rsidRPr="007D212F">
        <w:t>Obowiązki</w:t>
      </w:r>
      <w:r w:rsidRPr="008B4D92">
        <w:t xml:space="preserve"> Wykonawcy w okresie rękojmi i gwarancji</w:t>
      </w:r>
    </w:p>
    <w:p w14:paraId="2DE30638" w14:textId="4980203B" w:rsidR="006F4B03" w:rsidRPr="000A3406" w:rsidRDefault="006F4B03" w:rsidP="00BE4D81">
      <w:pPr>
        <w:spacing w:after="0" w:line="276" w:lineRule="auto"/>
        <w:ind w:right="-284"/>
        <w:rPr>
          <w:rFonts w:eastAsia="Times New Roman" w:cstheme="minorHAnsi"/>
          <w:lang w:eastAsia="pl-PL"/>
        </w:rPr>
      </w:pPr>
      <w:r w:rsidRPr="000A3406">
        <w:rPr>
          <w:rFonts w:cstheme="minorHAnsi"/>
        </w:rPr>
        <w:t xml:space="preserve">Okres rękojmi i gwarancji wynosi </w:t>
      </w:r>
      <w:r w:rsidR="000A3406" w:rsidRPr="000A3406">
        <w:rPr>
          <w:rFonts w:cstheme="minorHAnsi"/>
        </w:rPr>
        <w:t>36 miesięcy</w:t>
      </w:r>
      <w:r w:rsidRPr="000A3406">
        <w:rPr>
          <w:rFonts w:cstheme="minorHAnsi"/>
        </w:rPr>
        <w:t xml:space="preserve"> od dnia podpisania protokołu odbioru końcowego robót</w:t>
      </w:r>
      <w:r w:rsidR="0037511F" w:rsidRPr="000A3406">
        <w:rPr>
          <w:rFonts w:eastAsia="Calibri" w:cstheme="minorHAnsi"/>
          <w:lang w:eastAsia="pl-PL"/>
        </w:rPr>
        <w:t>.</w:t>
      </w:r>
    </w:p>
    <w:p w14:paraId="560E0FDA" w14:textId="77777777" w:rsidR="001E1596" w:rsidRPr="00627F9C" w:rsidRDefault="001E1596" w:rsidP="00EE5227">
      <w:pPr>
        <w:pStyle w:val="Nagwek1"/>
      </w:pPr>
      <w:r w:rsidRPr="00627F9C">
        <w:t xml:space="preserve">Podstawy </w:t>
      </w:r>
      <w:r w:rsidRPr="001E1596">
        <w:t>odbioru</w:t>
      </w:r>
      <w:r w:rsidRPr="00627F9C">
        <w:t xml:space="preserve"> zamówienia</w:t>
      </w:r>
    </w:p>
    <w:p w14:paraId="7FC66338" w14:textId="6C4B78E7" w:rsidR="00EE41EE" w:rsidRDefault="00EA33A6" w:rsidP="00C42312">
      <w:pPr>
        <w:spacing w:line="300" w:lineRule="auto"/>
        <w:rPr>
          <w:rFonts w:eastAsia="Times New Roman" w:cstheme="minorHAnsi"/>
          <w:b/>
          <w:bCs/>
          <w:color w:val="FF0000"/>
          <w:lang w:eastAsia="pl-PL"/>
        </w:rPr>
      </w:pPr>
      <w:r w:rsidRPr="00627F9C">
        <w:rPr>
          <w:rFonts w:ascii="Calibri" w:hAnsi="Calibri" w:cs="Calibri"/>
          <w:color w:val="000000"/>
        </w:rPr>
        <w:t>Odbiór prac będzie polegał na protokolarnym potwierdzeniu przez Zamawiającego</w:t>
      </w:r>
      <w:r>
        <w:rPr>
          <w:rFonts w:ascii="Calibri" w:hAnsi="Calibri" w:cs="Calibri"/>
          <w:color w:val="000000"/>
        </w:rPr>
        <w:t xml:space="preserve"> prawidłowego</w:t>
      </w:r>
      <w:r w:rsidRPr="00627F9C">
        <w:rPr>
          <w:rFonts w:ascii="Calibri" w:hAnsi="Calibri" w:cs="Calibri"/>
          <w:color w:val="000000"/>
        </w:rPr>
        <w:t xml:space="preserve"> wykonania przedmiotu umowy zgodnie z </w:t>
      </w:r>
      <w:r w:rsidRPr="00627F9C">
        <w:rPr>
          <w:rFonts w:ascii="Calibri" w:eastAsia="Calibri" w:hAnsi="Calibri" w:cs="Calibri"/>
          <w:lang w:eastAsia="pl-PL"/>
        </w:rPr>
        <w:t>harmonogramem rzeczowo-finansowym</w:t>
      </w:r>
      <w:r w:rsidRPr="00627F9C">
        <w:rPr>
          <w:rFonts w:ascii="Calibri" w:hAnsi="Calibri" w:cs="Calibri"/>
          <w:color w:val="000000"/>
        </w:rPr>
        <w:t>.</w:t>
      </w:r>
    </w:p>
    <w:p w14:paraId="12E42938" w14:textId="77777777" w:rsidR="001E1596" w:rsidRPr="008B4D92" w:rsidRDefault="001E1596" w:rsidP="00BE4D81">
      <w:pPr>
        <w:spacing w:after="0" w:line="276" w:lineRule="auto"/>
        <w:ind w:right="-284"/>
        <w:rPr>
          <w:rFonts w:eastAsia="Times New Roman" w:cstheme="minorHAnsi"/>
          <w:b/>
          <w:bCs/>
          <w:color w:val="FF0000"/>
          <w:lang w:eastAsia="pl-PL"/>
        </w:rPr>
      </w:pPr>
    </w:p>
    <w:p w14:paraId="39102C9B" w14:textId="3EB0F333" w:rsidR="00A83C4A" w:rsidRPr="00155F9A" w:rsidRDefault="00A83C4A" w:rsidP="00BE4D81">
      <w:pPr>
        <w:spacing w:after="0" w:line="276" w:lineRule="auto"/>
        <w:ind w:right="-284"/>
        <w:rPr>
          <w:rFonts w:eastAsia="Times New Roman" w:cstheme="minorHAnsi"/>
          <w:b/>
          <w:bCs/>
          <w:lang w:eastAsia="pl-PL"/>
        </w:rPr>
      </w:pPr>
      <w:r w:rsidRPr="00155F9A">
        <w:rPr>
          <w:rFonts w:eastAsia="Times New Roman" w:cstheme="minorHAnsi"/>
          <w:b/>
          <w:bCs/>
          <w:lang w:eastAsia="pl-PL"/>
        </w:rPr>
        <w:t>Załączniki</w:t>
      </w:r>
      <w:r w:rsidR="00F838A0" w:rsidRPr="00155F9A">
        <w:rPr>
          <w:rFonts w:eastAsia="Times New Roman" w:cstheme="minorHAnsi"/>
          <w:b/>
          <w:bCs/>
          <w:lang w:eastAsia="pl-PL"/>
        </w:rPr>
        <w:t xml:space="preserve"> do OPZ</w:t>
      </w:r>
      <w:r w:rsidRPr="00155F9A">
        <w:rPr>
          <w:rFonts w:eastAsia="Times New Roman" w:cstheme="minorHAnsi"/>
          <w:b/>
          <w:bCs/>
          <w:lang w:eastAsia="pl-PL"/>
        </w:rPr>
        <w:t>:</w:t>
      </w:r>
      <w:r w:rsidR="00F838A0" w:rsidRPr="00155F9A">
        <w:rPr>
          <w:rFonts w:eastAsia="Times New Roman" w:cstheme="minorHAnsi"/>
          <w:b/>
          <w:bCs/>
          <w:lang w:eastAsia="pl-PL"/>
        </w:rPr>
        <w:t xml:space="preserve"> </w:t>
      </w:r>
    </w:p>
    <w:p w14:paraId="5C51BE83" w14:textId="5F584DDD" w:rsidR="00161626" w:rsidRPr="00155F9A" w:rsidRDefault="00F838A0" w:rsidP="00BE4D81">
      <w:pPr>
        <w:spacing w:after="0" w:line="276" w:lineRule="auto"/>
        <w:rPr>
          <w:rFonts w:cstheme="minorHAnsi"/>
        </w:rPr>
      </w:pPr>
      <w:r w:rsidRPr="00155F9A">
        <w:rPr>
          <w:rFonts w:cstheme="minorHAnsi"/>
        </w:rPr>
        <w:t xml:space="preserve">Załącznik nr 1 </w:t>
      </w:r>
      <w:r w:rsidR="00C75EEB" w:rsidRPr="00155F9A">
        <w:rPr>
          <w:rFonts w:cstheme="minorHAnsi"/>
        </w:rPr>
        <w:t>–</w:t>
      </w:r>
      <w:r w:rsidRPr="00155F9A">
        <w:rPr>
          <w:rFonts w:cstheme="minorHAnsi"/>
        </w:rPr>
        <w:t xml:space="preserve"> </w:t>
      </w:r>
      <w:r w:rsidR="00161626" w:rsidRPr="00155F9A">
        <w:rPr>
          <w:rFonts w:cstheme="minorHAnsi"/>
        </w:rPr>
        <w:t>Dokumentacja</w:t>
      </w:r>
      <w:r w:rsidR="00C75EEB" w:rsidRPr="00155F9A">
        <w:rPr>
          <w:rFonts w:cstheme="minorHAnsi"/>
        </w:rPr>
        <w:t xml:space="preserve"> projektowa</w:t>
      </w:r>
      <w:r w:rsidR="00161626" w:rsidRPr="00155F9A">
        <w:rPr>
          <w:rFonts w:cstheme="minorHAnsi"/>
        </w:rPr>
        <w:t>, w tym:</w:t>
      </w:r>
    </w:p>
    <w:p w14:paraId="2FE1DA5A" w14:textId="5A5ECB40" w:rsidR="00161626" w:rsidRPr="00155F9A" w:rsidRDefault="00155F9A" w:rsidP="00155F9A">
      <w:pPr>
        <w:pStyle w:val="Akapitzlist"/>
        <w:numPr>
          <w:ilvl w:val="0"/>
          <w:numId w:val="25"/>
        </w:numPr>
        <w:spacing w:after="0" w:line="276" w:lineRule="auto"/>
        <w:rPr>
          <w:rFonts w:cstheme="minorHAnsi"/>
        </w:rPr>
      </w:pPr>
      <w:r w:rsidRPr="00155F9A">
        <w:rPr>
          <w:rFonts w:cstheme="minorHAnsi"/>
        </w:rPr>
        <w:t>Część opisowa -</w:t>
      </w:r>
      <w:r w:rsidR="00283E34">
        <w:rPr>
          <w:rFonts w:cstheme="minorHAnsi"/>
        </w:rPr>
        <w:t xml:space="preserve"> </w:t>
      </w:r>
      <w:r w:rsidRPr="00155F9A">
        <w:rPr>
          <w:rFonts w:cstheme="minorHAnsi"/>
        </w:rPr>
        <w:t>projekt zagospodarowania terenu, projekt architektoniczno-budowlany,</w:t>
      </w:r>
    </w:p>
    <w:p w14:paraId="539DD86D" w14:textId="3BBB10D1" w:rsidR="002863CC" w:rsidRDefault="00CE006C" w:rsidP="00A12816">
      <w:pPr>
        <w:pStyle w:val="Akapitzlist"/>
        <w:numPr>
          <w:ilvl w:val="0"/>
          <w:numId w:val="25"/>
        </w:numPr>
        <w:spacing w:after="0" w:line="276" w:lineRule="auto"/>
        <w:rPr>
          <w:rFonts w:cstheme="minorHAnsi"/>
        </w:rPr>
      </w:pPr>
      <w:r>
        <w:rPr>
          <w:rFonts w:cstheme="minorHAnsi"/>
        </w:rPr>
        <w:t>Załączniki</w:t>
      </w:r>
      <w:r w:rsidR="00094225">
        <w:rPr>
          <w:rFonts w:cstheme="minorHAnsi"/>
        </w:rPr>
        <w:t>:</w:t>
      </w:r>
    </w:p>
    <w:p w14:paraId="0840B33D" w14:textId="44D0935D" w:rsidR="00A12816" w:rsidRPr="00A12816" w:rsidRDefault="00A12816" w:rsidP="00094225">
      <w:pPr>
        <w:pStyle w:val="Akapitzlist"/>
        <w:numPr>
          <w:ilvl w:val="0"/>
          <w:numId w:val="26"/>
        </w:numPr>
        <w:spacing w:after="0" w:line="276" w:lineRule="auto"/>
        <w:rPr>
          <w:rFonts w:cstheme="minorHAnsi"/>
        </w:rPr>
      </w:pPr>
      <w:r w:rsidRPr="00A12816">
        <w:rPr>
          <w:rFonts w:cstheme="minorHAnsi"/>
        </w:rPr>
        <w:t>Informacj</w:t>
      </w:r>
      <w:r w:rsidR="00094225">
        <w:rPr>
          <w:rFonts w:cstheme="minorHAnsi"/>
        </w:rPr>
        <w:t>a</w:t>
      </w:r>
      <w:r w:rsidRPr="00A12816">
        <w:rPr>
          <w:rFonts w:cstheme="minorHAnsi"/>
        </w:rPr>
        <w:t xml:space="preserve"> dotycząc</w:t>
      </w:r>
      <w:r w:rsidR="00DF3CD2">
        <w:rPr>
          <w:rFonts w:cstheme="minorHAnsi"/>
        </w:rPr>
        <w:t>a</w:t>
      </w:r>
      <w:r w:rsidRPr="00A12816">
        <w:rPr>
          <w:rFonts w:cstheme="minorHAnsi"/>
        </w:rPr>
        <w:t xml:space="preserve"> bezpieczeństwa i ochrony zdrowia</w:t>
      </w:r>
      <w:r w:rsidR="007E0693">
        <w:rPr>
          <w:rFonts w:cstheme="minorHAnsi"/>
        </w:rPr>
        <w:t>,</w:t>
      </w:r>
    </w:p>
    <w:p w14:paraId="3528CF34" w14:textId="10B2228A" w:rsidR="00A12816" w:rsidRPr="00A12816" w:rsidRDefault="00A12816" w:rsidP="00094225">
      <w:pPr>
        <w:pStyle w:val="Akapitzlist"/>
        <w:numPr>
          <w:ilvl w:val="0"/>
          <w:numId w:val="26"/>
        </w:numPr>
        <w:spacing w:after="0" w:line="276" w:lineRule="auto"/>
        <w:rPr>
          <w:rFonts w:cstheme="minorHAnsi"/>
        </w:rPr>
      </w:pPr>
      <w:r w:rsidRPr="00A12816">
        <w:rPr>
          <w:rFonts w:cstheme="minorHAnsi"/>
        </w:rPr>
        <w:t>Oświadczenia projektanta</w:t>
      </w:r>
      <w:r w:rsidR="007E0693">
        <w:rPr>
          <w:rFonts w:cstheme="minorHAnsi"/>
        </w:rPr>
        <w:t>,</w:t>
      </w:r>
    </w:p>
    <w:p w14:paraId="79A1BF86" w14:textId="1CE3D41D" w:rsidR="00A12816" w:rsidRPr="00A12816" w:rsidRDefault="00A12816" w:rsidP="00094225">
      <w:pPr>
        <w:pStyle w:val="Akapitzlist"/>
        <w:numPr>
          <w:ilvl w:val="0"/>
          <w:numId w:val="26"/>
        </w:numPr>
        <w:spacing w:after="0" w:line="276" w:lineRule="auto"/>
        <w:rPr>
          <w:rFonts w:cstheme="minorHAnsi"/>
        </w:rPr>
      </w:pPr>
      <w:r w:rsidRPr="00A12816">
        <w:rPr>
          <w:rFonts w:cstheme="minorHAnsi"/>
        </w:rPr>
        <w:t>Mapa do celów projektowych</w:t>
      </w:r>
      <w:r w:rsidR="007E0693">
        <w:rPr>
          <w:rFonts w:cstheme="minorHAnsi"/>
        </w:rPr>
        <w:t>,</w:t>
      </w:r>
    </w:p>
    <w:p w14:paraId="4D3D7C61" w14:textId="6B4D170D" w:rsidR="00A12816" w:rsidRPr="00A12816" w:rsidRDefault="00A12816" w:rsidP="00094225">
      <w:pPr>
        <w:pStyle w:val="Akapitzlist"/>
        <w:numPr>
          <w:ilvl w:val="0"/>
          <w:numId w:val="26"/>
        </w:numPr>
        <w:spacing w:after="0" w:line="276" w:lineRule="auto"/>
        <w:rPr>
          <w:rFonts w:cstheme="minorHAnsi"/>
        </w:rPr>
      </w:pPr>
      <w:r w:rsidRPr="00A12816">
        <w:rPr>
          <w:rFonts w:cstheme="minorHAnsi"/>
        </w:rPr>
        <w:t>Inwentaryzacja i kwerenda</w:t>
      </w:r>
      <w:r w:rsidR="007E0693">
        <w:rPr>
          <w:rFonts w:cstheme="minorHAnsi"/>
        </w:rPr>
        <w:t>,</w:t>
      </w:r>
    </w:p>
    <w:p w14:paraId="4AD96317" w14:textId="077A489C" w:rsidR="00A12816" w:rsidRPr="00A12816" w:rsidRDefault="00A12816" w:rsidP="00094225">
      <w:pPr>
        <w:pStyle w:val="Akapitzlist"/>
        <w:numPr>
          <w:ilvl w:val="0"/>
          <w:numId w:val="26"/>
        </w:numPr>
        <w:spacing w:after="0" w:line="276" w:lineRule="auto"/>
        <w:rPr>
          <w:rFonts w:cstheme="minorHAnsi"/>
        </w:rPr>
      </w:pPr>
      <w:r w:rsidRPr="00A12816">
        <w:rPr>
          <w:rFonts w:cstheme="minorHAnsi"/>
        </w:rPr>
        <w:t>Uzgodnienia w zakresie ochrony konserwatorskiej</w:t>
      </w:r>
      <w:r w:rsidR="007E0693">
        <w:rPr>
          <w:rFonts w:cstheme="minorHAnsi"/>
        </w:rPr>
        <w:t>,</w:t>
      </w:r>
    </w:p>
    <w:p w14:paraId="10BB38A2" w14:textId="794037F3" w:rsidR="00A12816" w:rsidRPr="00A12816" w:rsidRDefault="00A12816" w:rsidP="00094225">
      <w:pPr>
        <w:pStyle w:val="Akapitzlist"/>
        <w:numPr>
          <w:ilvl w:val="0"/>
          <w:numId w:val="26"/>
        </w:numPr>
        <w:spacing w:after="0" w:line="276" w:lineRule="auto"/>
        <w:rPr>
          <w:rFonts w:cstheme="minorHAnsi"/>
        </w:rPr>
      </w:pPr>
      <w:r w:rsidRPr="00A12816">
        <w:rPr>
          <w:rFonts w:cstheme="minorHAnsi"/>
        </w:rPr>
        <w:t>Uzgodnienia w zakresie ochrony zieleni</w:t>
      </w:r>
      <w:r w:rsidR="007E0693">
        <w:rPr>
          <w:rFonts w:cstheme="minorHAnsi"/>
        </w:rPr>
        <w:t>,</w:t>
      </w:r>
    </w:p>
    <w:p w14:paraId="7C321FF6" w14:textId="2FAF56B8" w:rsidR="00155F9A" w:rsidRDefault="00A12816" w:rsidP="00094225">
      <w:pPr>
        <w:pStyle w:val="Akapitzlist"/>
        <w:numPr>
          <w:ilvl w:val="0"/>
          <w:numId w:val="26"/>
        </w:numPr>
        <w:spacing w:after="0" w:line="276" w:lineRule="auto"/>
        <w:rPr>
          <w:rFonts w:cstheme="minorHAnsi"/>
        </w:rPr>
      </w:pPr>
      <w:r w:rsidRPr="00A12816">
        <w:rPr>
          <w:rFonts w:cstheme="minorHAnsi"/>
        </w:rPr>
        <w:t>Uzgodnienia z Wydziałem Kształtowania Przestrzeni Publicznych</w:t>
      </w:r>
      <w:r w:rsidR="00094225">
        <w:rPr>
          <w:rFonts w:cstheme="minorHAnsi"/>
        </w:rPr>
        <w:t xml:space="preserve"> </w:t>
      </w:r>
      <w:r w:rsidRPr="00094225">
        <w:rPr>
          <w:rFonts w:cstheme="minorHAnsi"/>
        </w:rPr>
        <w:t>m. st. Warszawy oraz z Pełnomocnikiem ds. dostępności</w:t>
      </w:r>
      <w:r w:rsidR="007E0693">
        <w:rPr>
          <w:rFonts w:cstheme="minorHAnsi"/>
        </w:rPr>
        <w:t>,</w:t>
      </w:r>
    </w:p>
    <w:p w14:paraId="35A836E3" w14:textId="2B3D0EA4" w:rsidR="00B81610" w:rsidRDefault="00283E34" w:rsidP="00B81610">
      <w:pPr>
        <w:pStyle w:val="Akapitzlist"/>
        <w:numPr>
          <w:ilvl w:val="0"/>
          <w:numId w:val="25"/>
        </w:numPr>
        <w:spacing w:after="0" w:line="276" w:lineRule="auto"/>
        <w:rPr>
          <w:rFonts w:cstheme="minorHAnsi"/>
        </w:rPr>
      </w:pPr>
      <w:r>
        <w:rPr>
          <w:rFonts w:cstheme="minorHAnsi"/>
        </w:rPr>
        <w:t>Część rysunkowa</w:t>
      </w:r>
      <w:r w:rsidR="00A0286A">
        <w:rPr>
          <w:rFonts w:cstheme="minorHAnsi"/>
        </w:rPr>
        <w:t>:</w:t>
      </w:r>
    </w:p>
    <w:p w14:paraId="59AFD931" w14:textId="115E49CF" w:rsidR="006E3764" w:rsidRDefault="000453E6" w:rsidP="00CB21E7">
      <w:pPr>
        <w:pStyle w:val="Akapitzlist"/>
        <w:numPr>
          <w:ilvl w:val="0"/>
          <w:numId w:val="28"/>
        </w:numPr>
        <w:spacing w:line="276" w:lineRule="auto"/>
        <w:ind w:left="1134" w:hanging="425"/>
        <w:rPr>
          <w:rFonts w:cstheme="minorHAnsi"/>
        </w:rPr>
      </w:pPr>
      <w:r w:rsidRPr="000453E6">
        <w:rPr>
          <w:rFonts w:cstheme="minorHAnsi"/>
        </w:rPr>
        <w:t>Spis rysunków 0AB-00</w:t>
      </w:r>
      <w:r w:rsidR="00CB21E7">
        <w:rPr>
          <w:rFonts w:cstheme="minorHAnsi"/>
        </w:rPr>
        <w:t>,</w:t>
      </w:r>
    </w:p>
    <w:p w14:paraId="6707843F" w14:textId="69424DC8" w:rsidR="00A93EE3" w:rsidRPr="00A93EE3" w:rsidRDefault="00A93EE3" w:rsidP="00CB21E7">
      <w:pPr>
        <w:pStyle w:val="Akapitzlist"/>
        <w:numPr>
          <w:ilvl w:val="0"/>
          <w:numId w:val="28"/>
        </w:numPr>
        <w:spacing w:line="276" w:lineRule="auto"/>
        <w:ind w:left="1134" w:hanging="425"/>
        <w:rPr>
          <w:rFonts w:cstheme="minorHAnsi"/>
        </w:rPr>
      </w:pPr>
      <w:r w:rsidRPr="00A93EE3">
        <w:rPr>
          <w:rFonts w:cstheme="minorHAnsi"/>
        </w:rPr>
        <w:t xml:space="preserve">Krąg taneczny - projekt zagospodarowania terenu A0-PZT </w:t>
      </w:r>
      <w:r w:rsidR="00CB21E7">
        <w:rPr>
          <w:rFonts w:cstheme="minorHAnsi"/>
        </w:rPr>
        <w:t>,</w:t>
      </w:r>
    </w:p>
    <w:p w14:paraId="266944CC" w14:textId="0B6E2446" w:rsidR="00A93EE3" w:rsidRPr="00A93EE3" w:rsidRDefault="00A93EE3" w:rsidP="00CB21E7">
      <w:pPr>
        <w:pStyle w:val="Akapitzlist"/>
        <w:numPr>
          <w:ilvl w:val="0"/>
          <w:numId w:val="28"/>
        </w:numPr>
        <w:spacing w:line="276" w:lineRule="auto"/>
        <w:ind w:left="1134" w:hanging="425"/>
        <w:rPr>
          <w:rFonts w:cstheme="minorHAnsi"/>
        </w:rPr>
      </w:pPr>
      <w:r w:rsidRPr="00A93EE3">
        <w:rPr>
          <w:rFonts w:cstheme="minorHAnsi"/>
        </w:rPr>
        <w:t>Krąg taneczny - podstawowe założenia A-00</w:t>
      </w:r>
      <w:r w:rsidR="00CB21E7">
        <w:rPr>
          <w:rFonts w:cstheme="minorHAnsi"/>
        </w:rPr>
        <w:t>,</w:t>
      </w:r>
    </w:p>
    <w:p w14:paraId="2F810CC5" w14:textId="5EE784C2" w:rsidR="00A93EE3" w:rsidRPr="00A93EE3" w:rsidRDefault="00A93EE3" w:rsidP="00CB21E7">
      <w:pPr>
        <w:pStyle w:val="Akapitzlist"/>
        <w:numPr>
          <w:ilvl w:val="0"/>
          <w:numId w:val="28"/>
        </w:numPr>
        <w:spacing w:line="276" w:lineRule="auto"/>
        <w:ind w:left="1134" w:hanging="425"/>
        <w:rPr>
          <w:rFonts w:cstheme="minorHAnsi"/>
        </w:rPr>
      </w:pPr>
      <w:r w:rsidRPr="00A93EE3">
        <w:rPr>
          <w:rFonts w:cstheme="minorHAnsi"/>
        </w:rPr>
        <w:t>Krąg taneczny - rzut ogólny A-01</w:t>
      </w:r>
      <w:r w:rsidR="00CB21E7">
        <w:rPr>
          <w:rFonts w:cstheme="minorHAnsi"/>
        </w:rPr>
        <w:t>,</w:t>
      </w:r>
    </w:p>
    <w:p w14:paraId="04D3A00F" w14:textId="72DCE45C" w:rsidR="00A93EE3" w:rsidRPr="00A93EE3" w:rsidRDefault="00A93EE3" w:rsidP="00CB21E7">
      <w:pPr>
        <w:pStyle w:val="Akapitzlist"/>
        <w:numPr>
          <w:ilvl w:val="0"/>
          <w:numId w:val="28"/>
        </w:numPr>
        <w:spacing w:line="276" w:lineRule="auto"/>
        <w:ind w:left="1134" w:hanging="425"/>
        <w:rPr>
          <w:rFonts w:cstheme="minorHAnsi"/>
        </w:rPr>
      </w:pPr>
      <w:r w:rsidRPr="00A93EE3">
        <w:rPr>
          <w:rFonts w:cstheme="minorHAnsi"/>
        </w:rPr>
        <w:t>Krąg taneczny - scena - rzut A-02</w:t>
      </w:r>
      <w:r w:rsidR="00CB21E7">
        <w:rPr>
          <w:rFonts w:cstheme="minorHAnsi"/>
        </w:rPr>
        <w:t>,</w:t>
      </w:r>
      <w:r w:rsidRPr="00A93EE3">
        <w:rPr>
          <w:rFonts w:cstheme="minorHAnsi"/>
        </w:rPr>
        <w:t xml:space="preserve"> </w:t>
      </w:r>
    </w:p>
    <w:p w14:paraId="2F4414EC" w14:textId="58400DE4" w:rsidR="00A93EE3" w:rsidRPr="00C32128" w:rsidRDefault="00A93EE3" w:rsidP="00CB21E7">
      <w:pPr>
        <w:pStyle w:val="Akapitzlist"/>
        <w:numPr>
          <w:ilvl w:val="0"/>
          <w:numId w:val="28"/>
        </w:numPr>
        <w:spacing w:line="276" w:lineRule="auto"/>
        <w:ind w:left="1134" w:hanging="425"/>
        <w:rPr>
          <w:rFonts w:cstheme="minorHAnsi"/>
        </w:rPr>
      </w:pPr>
      <w:r w:rsidRPr="00A93EE3">
        <w:rPr>
          <w:rFonts w:cstheme="minorHAnsi"/>
        </w:rPr>
        <w:t>Schody i murki - projekt zagospodarowania terenu B0-PZT</w:t>
      </w:r>
      <w:r w:rsidR="00CB21E7">
        <w:rPr>
          <w:rFonts w:cstheme="minorHAnsi"/>
        </w:rPr>
        <w:t>,</w:t>
      </w:r>
    </w:p>
    <w:p w14:paraId="7B0495C0" w14:textId="485EBF39" w:rsidR="00A0286A" w:rsidRDefault="00A93EE3" w:rsidP="00CB21E7">
      <w:pPr>
        <w:pStyle w:val="Akapitzlist"/>
        <w:numPr>
          <w:ilvl w:val="0"/>
          <w:numId w:val="28"/>
        </w:numPr>
        <w:spacing w:after="0" w:line="276" w:lineRule="auto"/>
        <w:ind w:left="1134" w:hanging="425"/>
        <w:rPr>
          <w:rFonts w:cstheme="minorHAnsi"/>
        </w:rPr>
      </w:pPr>
      <w:r w:rsidRPr="00A93EE3">
        <w:rPr>
          <w:rFonts w:cstheme="minorHAnsi"/>
        </w:rPr>
        <w:t>18 Murki okalające B(D)-01</w:t>
      </w:r>
      <w:r w:rsidR="00CB21E7">
        <w:rPr>
          <w:rFonts w:cstheme="minorHAnsi"/>
        </w:rPr>
        <w:t>,</w:t>
      </w:r>
    </w:p>
    <w:p w14:paraId="681A34CD" w14:textId="6B9D78FC" w:rsidR="008014CB" w:rsidRDefault="008014CB" w:rsidP="008014CB">
      <w:pPr>
        <w:pStyle w:val="Akapitzlist"/>
        <w:numPr>
          <w:ilvl w:val="0"/>
          <w:numId w:val="25"/>
        </w:numPr>
        <w:spacing w:after="0" w:line="276" w:lineRule="auto"/>
        <w:rPr>
          <w:rFonts w:cstheme="minorHAnsi"/>
        </w:rPr>
      </w:pPr>
      <w:r>
        <w:rPr>
          <w:rFonts w:cstheme="minorHAnsi"/>
        </w:rPr>
        <w:t xml:space="preserve">Projekt </w:t>
      </w:r>
      <w:r w:rsidR="00A333E1">
        <w:rPr>
          <w:rFonts w:cstheme="minorHAnsi"/>
        </w:rPr>
        <w:t>t</w:t>
      </w:r>
      <w:r>
        <w:rPr>
          <w:rFonts w:cstheme="minorHAnsi"/>
        </w:rPr>
        <w:t>echniczny</w:t>
      </w:r>
      <w:r w:rsidR="00A333E1">
        <w:rPr>
          <w:rFonts w:cstheme="minorHAnsi"/>
        </w:rPr>
        <w:t xml:space="preserve"> – branża d</w:t>
      </w:r>
      <w:r>
        <w:rPr>
          <w:rFonts w:cstheme="minorHAnsi"/>
        </w:rPr>
        <w:t>rogow</w:t>
      </w:r>
      <w:r w:rsidR="00A333E1">
        <w:rPr>
          <w:rFonts w:cstheme="minorHAnsi"/>
        </w:rPr>
        <w:t>a</w:t>
      </w:r>
      <w:r w:rsidR="005337A1">
        <w:rPr>
          <w:rFonts w:cstheme="minorHAnsi"/>
        </w:rPr>
        <w:t>:</w:t>
      </w:r>
    </w:p>
    <w:p w14:paraId="4E0123E9" w14:textId="241DB047" w:rsidR="005337A1" w:rsidRDefault="00F54B34" w:rsidP="005337A1">
      <w:pPr>
        <w:pStyle w:val="Akapitzlist"/>
        <w:numPr>
          <w:ilvl w:val="0"/>
          <w:numId w:val="29"/>
        </w:numPr>
        <w:spacing w:after="0" w:line="276" w:lineRule="auto"/>
        <w:rPr>
          <w:rFonts w:cstheme="minorHAnsi"/>
        </w:rPr>
      </w:pPr>
      <w:r>
        <w:rPr>
          <w:rFonts w:cstheme="minorHAnsi"/>
        </w:rPr>
        <w:t>Część opisowa,</w:t>
      </w:r>
    </w:p>
    <w:p w14:paraId="5A3E53B2" w14:textId="5B811D54" w:rsidR="00F54B34" w:rsidRDefault="00590B12" w:rsidP="005337A1">
      <w:pPr>
        <w:pStyle w:val="Akapitzlist"/>
        <w:numPr>
          <w:ilvl w:val="0"/>
          <w:numId w:val="29"/>
        </w:numPr>
        <w:spacing w:after="0" w:line="276" w:lineRule="auto"/>
        <w:rPr>
          <w:rFonts w:cstheme="minorHAnsi"/>
        </w:rPr>
      </w:pPr>
      <w:r>
        <w:rPr>
          <w:rFonts w:cstheme="minorHAnsi"/>
        </w:rPr>
        <w:t>Załączniki – oświadczenie projektanta, BIOZ,</w:t>
      </w:r>
    </w:p>
    <w:p w14:paraId="0905BB1F" w14:textId="79F314DF" w:rsidR="00590B12" w:rsidRPr="00BF3036" w:rsidRDefault="00590B12" w:rsidP="00BF3036">
      <w:pPr>
        <w:pStyle w:val="Akapitzlist"/>
        <w:numPr>
          <w:ilvl w:val="0"/>
          <w:numId w:val="29"/>
        </w:numPr>
        <w:spacing w:after="0" w:line="276" w:lineRule="auto"/>
        <w:rPr>
          <w:rFonts w:cstheme="minorHAnsi"/>
        </w:rPr>
      </w:pPr>
      <w:r>
        <w:rPr>
          <w:rFonts w:cstheme="minorHAnsi"/>
        </w:rPr>
        <w:t xml:space="preserve">Część rysunkowa - </w:t>
      </w:r>
      <w:r w:rsidR="003764D3" w:rsidRPr="003764D3">
        <w:rPr>
          <w:rFonts w:cstheme="minorHAnsi"/>
        </w:rPr>
        <w:t>Spis rysunków</w:t>
      </w:r>
      <w:r w:rsidR="003764D3">
        <w:rPr>
          <w:rFonts w:cstheme="minorHAnsi"/>
        </w:rPr>
        <w:t xml:space="preserve"> </w:t>
      </w:r>
      <w:r w:rsidR="003764D3" w:rsidRPr="003764D3">
        <w:rPr>
          <w:rFonts w:cstheme="minorHAnsi"/>
        </w:rPr>
        <w:t>0PT-00</w:t>
      </w:r>
      <w:r w:rsidR="003764D3">
        <w:rPr>
          <w:rFonts w:cstheme="minorHAnsi"/>
        </w:rPr>
        <w:t xml:space="preserve">, </w:t>
      </w:r>
      <w:r w:rsidR="003764D3" w:rsidRPr="003764D3">
        <w:rPr>
          <w:rFonts w:cstheme="minorHAnsi"/>
        </w:rPr>
        <w:t>Krąg taneczny - plan sytuacyjno</w:t>
      </w:r>
      <w:r w:rsidR="003764D3">
        <w:rPr>
          <w:rFonts w:cstheme="minorHAnsi"/>
        </w:rPr>
        <w:t>-</w:t>
      </w:r>
      <w:r w:rsidR="003764D3" w:rsidRPr="003764D3">
        <w:rPr>
          <w:rFonts w:cstheme="minorHAnsi"/>
        </w:rPr>
        <w:t>wysokościowy</w:t>
      </w:r>
      <w:r w:rsidR="003764D3">
        <w:rPr>
          <w:rFonts w:cstheme="minorHAnsi"/>
        </w:rPr>
        <w:t xml:space="preserve"> </w:t>
      </w:r>
      <w:r w:rsidR="003764D3" w:rsidRPr="003764D3">
        <w:rPr>
          <w:rFonts w:cstheme="minorHAnsi"/>
        </w:rPr>
        <w:t>D-S01</w:t>
      </w:r>
      <w:r w:rsidR="003764D3">
        <w:rPr>
          <w:rFonts w:cstheme="minorHAnsi"/>
        </w:rPr>
        <w:t xml:space="preserve">, </w:t>
      </w:r>
      <w:r w:rsidR="003764D3" w:rsidRPr="007B6495">
        <w:rPr>
          <w:rFonts w:cstheme="minorHAnsi"/>
        </w:rPr>
        <w:t>Krąg taneczny - przekroje charakterystyczne P1, P2, P3, P4</w:t>
      </w:r>
      <w:r w:rsidR="007B6495">
        <w:rPr>
          <w:rFonts w:cstheme="minorHAnsi"/>
        </w:rPr>
        <w:t xml:space="preserve"> </w:t>
      </w:r>
      <w:r w:rsidR="003764D3" w:rsidRPr="007B6495">
        <w:rPr>
          <w:rFonts w:cstheme="minorHAnsi"/>
        </w:rPr>
        <w:t>D-S02</w:t>
      </w:r>
      <w:r w:rsidR="007B6495">
        <w:rPr>
          <w:rFonts w:cstheme="minorHAnsi"/>
        </w:rPr>
        <w:t xml:space="preserve">, </w:t>
      </w:r>
      <w:r w:rsidR="003764D3" w:rsidRPr="007B6495">
        <w:rPr>
          <w:rFonts w:cstheme="minorHAnsi"/>
        </w:rPr>
        <w:t>Krąg taneczny, scena - przekroje charakterystyczne P5, P6</w:t>
      </w:r>
      <w:r w:rsidR="003764D3" w:rsidRPr="007B6495">
        <w:rPr>
          <w:rFonts w:cstheme="minorHAnsi"/>
        </w:rPr>
        <w:tab/>
        <w:t>D-S03</w:t>
      </w:r>
      <w:r w:rsidR="00BF3036">
        <w:rPr>
          <w:rFonts w:cstheme="minorHAnsi"/>
        </w:rPr>
        <w:t xml:space="preserve">, </w:t>
      </w:r>
      <w:r w:rsidR="003764D3" w:rsidRPr="00BF3036">
        <w:rPr>
          <w:rFonts w:cstheme="minorHAnsi"/>
        </w:rPr>
        <w:t xml:space="preserve">Krąg taneczny </w:t>
      </w:r>
      <w:r w:rsidR="003764D3" w:rsidRPr="00BF3036">
        <w:rPr>
          <w:rFonts w:cstheme="minorHAnsi"/>
        </w:rPr>
        <w:lastRenderedPageBreak/>
        <w:t>- szczegóły konstrukcyjne 1, 2</w:t>
      </w:r>
      <w:r w:rsidR="00BF3036">
        <w:rPr>
          <w:rFonts w:cstheme="minorHAnsi"/>
        </w:rPr>
        <w:t xml:space="preserve"> </w:t>
      </w:r>
      <w:r w:rsidR="003764D3" w:rsidRPr="00BF3036">
        <w:rPr>
          <w:rFonts w:cstheme="minorHAnsi"/>
        </w:rPr>
        <w:t>D-S04</w:t>
      </w:r>
      <w:r w:rsidR="00BF3036">
        <w:rPr>
          <w:rFonts w:cstheme="minorHAnsi"/>
        </w:rPr>
        <w:t xml:space="preserve">, </w:t>
      </w:r>
      <w:r w:rsidR="003764D3" w:rsidRPr="00BF3036">
        <w:rPr>
          <w:rFonts w:cstheme="minorHAnsi"/>
        </w:rPr>
        <w:t>Krąg taneczny, scena- szczegóły konstrukcyjne 3, 4</w:t>
      </w:r>
      <w:r w:rsidR="00BF3036">
        <w:rPr>
          <w:rFonts w:cstheme="minorHAnsi"/>
        </w:rPr>
        <w:t xml:space="preserve"> </w:t>
      </w:r>
      <w:r w:rsidR="003764D3" w:rsidRPr="00BF3036">
        <w:rPr>
          <w:rFonts w:cstheme="minorHAnsi"/>
        </w:rPr>
        <w:t>D-S05</w:t>
      </w:r>
      <w:r w:rsidR="00BF3036">
        <w:rPr>
          <w:rFonts w:cstheme="minorHAnsi"/>
        </w:rPr>
        <w:t xml:space="preserve">, </w:t>
      </w:r>
      <w:r w:rsidR="003764D3" w:rsidRPr="00BF3036">
        <w:rPr>
          <w:rFonts w:cstheme="minorHAnsi"/>
        </w:rPr>
        <w:t>Krąg taneczny - szczegóły konstrukcyjne 5, 6</w:t>
      </w:r>
      <w:r w:rsidR="00BF3036">
        <w:rPr>
          <w:rFonts w:cstheme="minorHAnsi"/>
        </w:rPr>
        <w:t xml:space="preserve"> </w:t>
      </w:r>
      <w:r w:rsidR="003764D3" w:rsidRPr="00BF3036">
        <w:rPr>
          <w:rFonts w:cstheme="minorHAnsi"/>
        </w:rPr>
        <w:t>D-S06</w:t>
      </w:r>
      <w:r w:rsidR="00776106">
        <w:rPr>
          <w:rFonts w:cstheme="minorHAnsi"/>
        </w:rPr>
        <w:t>.</w:t>
      </w:r>
    </w:p>
    <w:p w14:paraId="56475C56" w14:textId="02F3AB99" w:rsidR="008014CB" w:rsidRPr="00816828" w:rsidRDefault="008014CB" w:rsidP="00DF5C91">
      <w:pPr>
        <w:pStyle w:val="Akapitzlist"/>
        <w:numPr>
          <w:ilvl w:val="0"/>
          <w:numId w:val="25"/>
        </w:numPr>
        <w:spacing w:after="120" w:line="276" w:lineRule="auto"/>
        <w:ind w:left="714" w:hanging="357"/>
        <w:contextualSpacing w:val="0"/>
        <w:rPr>
          <w:rFonts w:cstheme="minorHAnsi"/>
        </w:rPr>
      </w:pPr>
      <w:r>
        <w:rPr>
          <w:rFonts w:cstheme="minorHAnsi"/>
        </w:rPr>
        <w:t xml:space="preserve">Specyfikacja </w:t>
      </w:r>
      <w:r w:rsidR="00816828" w:rsidRPr="00816828">
        <w:rPr>
          <w:rFonts w:cstheme="minorHAnsi"/>
        </w:rPr>
        <w:t>Techniczna Wykonania I Odbioru Robót Budowlanych</w:t>
      </w:r>
      <w:r w:rsidR="00816828">
        <w:rPr>
          <w:rFonts w:cstheme="minorHAnsi"/>
        </w:rPr>
        <w:t xml:space="preserve"> (STWIORB)</w:t>
      </w:r>
    </w:p>
    <w:p w14:paraId="64261CB9" w14:textId="02286D93" w:rsidR="00A83C4A" w:rsidRDefault="00F838A0" w:rsidP="00DF5C91">
      <w:pPr>
        <w:spacing w:after="120" w:line="276" w:lineRule="auto"/>
        <w:rPr>
          <w:rFonts w:cstheme="minorHAnsi"/>
        </w:rPr>
      </w:pPr>
      <w:r w:rsidRPr="007E0693">
        <w:rPr>
          <w:rFonts w:cstheme="minorHAnsi"/>
        </w:rPr>
        <w:t xml:space="preserve">Załącznik nr </w:t>
      </w:r>
      <w:r w:rsidR="007E0693" w:rsidRPr="007E0693">
        <w:rPr>
          <w:rFonts w:cstheme="minorHAnsi"/>
        </w:rPr>
        <w:t>2</w:t>
      </w:r>
      <w:r w:rsidRPr="007E0693">
        <w:rPr>
          <w:rFonts w:cstheme="minorHAnsi"/>
        </w:rPr>
        <w:t xml:space="preserve"> - </w:t>
      </w:r>
      <w:r w:rsidR="00A83C4A" w:rsidRPr="007E0693">
        <w:rPr>
          <w:rFonts w:cstheme="minorHAnsi"/>
        </w:rPr>
        <w:t>Przedmiar prac</w:t>
      </w:r>
      <w:r w:rsidR="007E0693" w:rsidRPr="007E0693">
        <w:rPr>
          <w:rFonts w:cstheme="minorHAnsi"/>
        </w:rPr>
        <w:t>,</w:t>
      </w:r>
      <w:r w:rsidR="00307629">
        <w:rPr>
          <w:rFonts w:cstheme="minorHAnsi"/>
        </w:rPr>
        <w:t xml:space="preserve"> stanowiący materiał pomocniczy,</w:t>
      </w:r>
    </w:p>
    <w:p w14:paraId="275B5C45" w14:textId="6E76CCDA" w:rsidR="00DF5C91" w:rsidRDefault="00BD1082" w:rsidP="00DF5C91">
      <w:pPr>
        <w:spacing w:after="120" w:line="276" w:lineRule="auto"/>
        <w:rPr>
          <w:rFonts w:cstheme="minorHAnsi"/>
        </w:rPr>
      </w:pPr>
      <w:r>
        <w:rPr>
          <w:rFonts w:cstheme="minorHAnsi"/>
        </w:rPr>
        <w:t xml:space="preserve">Załącznik nr 3 – Uzgodnienie z </w:t>
      </w:r>
      <w:proofErr w:type="spellStart"/>
      <w:r w:rsidR="00DF5C91" w:rsidRPr="00DF5C91">
        <w:rPr>
          <w:rFonts w:cstheme="minorHAnsi"/>
        </w:rPr>
        <w:t>Veolia</w:t>
      </w:r>
      <w:proofErr w:type="spellEnd"/>
      <w:r w:rsidR="00DF5C91" w:rsidRPr="00DF5C91">
        <w:rPr>
          <w:rFonts w:cstheme="minorHAnsi"/>
        </w:rPr>
        <w:t xml:space="preserve"> Energia Warszawa S.A.</w:t>
      </w:r>
      <w:r w:rsidR="00DF5C91">
        <w:rPr>
          <w:rFonts w:cstheme="minorHAnsi"/>
        </w:rPr>
        <w:t xml:space="preserve"> (n</w:t>
      </w:r>
      <w:r w:rsidR="00DF5C91" w:rsidRPr="00DF5C91">
        <w:rPr>
          <w:rFonts w:cstheme="minorHAnsi"/>
        </w:rPr>
        <w:t>r TT/AD/1318/2024</w:t>
      </w:r>
      <w:r w:rsidR="00DF5C91">
        <w:rPr>
          <w:rFonts w:cstheme="minorHAnsi"/>
        </w:rPr>
        <w:t>),</w:t>
      </w:r>
    </w:p>
    <w:p w14:paraId="410C6C15" w14:textId="1A6149D4" w:rsidR="00770D65" w:rsidRPr="00DF5C91" w:rsidRDefault="00770D65" w:rsidP="00DF5C91">
      <w:pPr>
        <w:spacing w:after="120" w:line="276" w:lineRule="auto"/>
        <w:rPr>
          <w:rFonts w:cstheme="minorHAnsi"/>
        </w:rPr>
      </w:pPr>
      <w:r>
        <w:rPr>
          <w:rFonts w:cstheme="minorHAnsi"/>
        </w:rPr>
        <w:t xml:space="preserve">Załącznik nr 4 </w:t>
      </w:r>
      <w:r w:rsidR="00BE3B90">
        <w:rPr>
          <w:rFonts w:cstheme="minorHAnsi"/>
        </w:rPr>
        <w:t>–</w:t>
      </w:r>
      <w:r>
        <w:rPr>
          <w:rFonts w:cstheme="minorHAnsi"/>
        </w:rPr>
        <w:t xml:space="preserve"> </w:t>
      </w:r>
      <w:r w:rsidR="00BE3B90">
        <w:rPr>
          <w:rFonts w:cstheme="minorHAnsi"/>
        </w:rPr>
        <w:t xml:space="preserve">Opinia </w:t>
      </w:r>
      <w:proofErr w:type="spellStart"/>
      <w:r w:rsidR="00BE3B90" w:rsidRPr="00DF5C91">
        <w:rPr>
          <w:rFonts w:cstheme="minorHAnsi"/>
        </w:rPr>
        <w:t>Veolia</w:t>
      </w:r>
      <w:proofErr w:type="spellEnd"/>
      <w:r w:rsidR="00BE3B90" w:rsidRPr="00DF5C91">
        <w:rPr>
          <w:rFonts w:cstheme="minorHAnsi"/>
        </w:rPr>
        <w:t xml:space="preserve"> Energia Warszawa S.A.</w:t>
      </w:r>
      <w:r w:rsidR="00BE3B90">
        <w:rPr>
          <w:rFonts w:cstheme="minorHAnsi"/>
        </w:rPr>
        <w:t xml:space="preserve"> z dnia 13.12.2023 r.</w:t>
      </w:r>
    </w:p>
    <w:p w14:paraId="548376E7" w14:textId="5FBBE776" w:rsidR="00F45092" w:rsidRPr="007E0693" w:rsidRDefault="00F45092" w:rsidP="00DF5C91">
      <w:pPr>
        <w:spacing w:after="120" w:line="276" w:lineRule="auto"/>
        <w:rPr>
          <w:rFonts w:cstheme="minorHAnsi"/>
        </w:rPr>
      </w:pPr>
      <w:r>
        <w:rPr>
          <w:rFonts w:cstheme="minorHAnsi"/>
        </w:rPr>
        <w:t xml:space="preserve">Załącznik nr </w:t>
      </w:r>
      <w:r w:rsidR="00BE3B90">
        <w:rPr>
          <w:rFonts w:cstheme="minorHAnsi"/>
        </w:rPr>
        <w:t xml:space="preserve">5 </w:t>
      </w:r>
      <w:r>
        <w:rPr>
          <w:rFonts w:cstheme="minorHAnsi"/>
        </w:rPr>
        <w:t>– Zaświadczenie o braku sprzeciwu do zgłoszenia robót</w:t>
      </w:r>
      <w:r w:rsidR="00DF5C91">
        <w:rPr>
          <w:rFonts w:cstheme="minorHAnsi"/>
        </w:rPr>
        <w:t>,</w:t>
      </w:r>
    </w:p>
    <w:p w14:paraId="3CDD0EDE" w14:textId="667E31E3" w:rsidR="00211AB6" w:rsidRPr="00582A33" w:rsidRDefault="00211AB6" w:rsidP="00DF5C91">
      <w:pPr>
        <w:spacing w:after="120" w:line="276" w:lineRule="auto"/>
        <w:rPr>
          <w:rFonts w:cstheme="minorHAnsi"/>
        </w:rPr>
      </w:pPr>
    </w:p>
    <w:sectPr w:rsidR="00211AB6" w:rsidRPr="00582A33" w:rsidSect="00515192">
      <w:footerReference w:type="default" r:id="rId48"/>
      <w:headerReference w:type="first" r:id="rId49"/>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32D873" w14:textId="77777777" w:rsidR="007D398E" w:rsidRDefault="007D398E" w:rsidP="007E5124">
      <w:pPr>
        <w:spacing w:after="0" w:line="240" w:lineRule="auto"/>
      </w:pPr>
      <w:r>
        <w:separator/>
      </w:r>
    </w:p>
  </w:endnote>
  <w:endnote w:type="continuationSeparator" w:id="0">
    <w:p w14:paraId="2FAB3991" w14:textId="77777777" w:rsidR="007D398E" w:rsidRDefault="007D398E" w:rsidP="007E51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DejaVu Sans">
    <w:altName w:val="Verdana"/>
    <w:panose1 w:val="00000000000000000000"/>
    <w:charset w:val="EE"/>
    <w:family w:val="swiss"/>
    <w:notTrueType/>
    <w:pitch w:val="default"/>
    <w:sig w:usb0="00000007" w:usb1="00000000" w:usb2="00000000" w:usb3="00000000" w:csb0="00000003" w:csb1="00000000"/>
  </w:font>
  <w:font w:name="Arial Unicode MS">
    <w:panose1 w:val="020B0604020202020204"/>
    <w:charset w:val="80"/>
    <w:family w:val="swiss"/>
    <w:pitch w:val="variable"/>
    <w:sig w:usb0="F7FFAEFF" w:usb1="F9DFFFFF" w:usb2="0000007F" w:usb3="00000000" w:csb0="003F01FF" w:csb1="00000000"/>
  </w:font>
  <w:font w:name="Open Sans">
    <w:panose1 w:val="020B0606030504020204"/>
    <w:charset w:val="EE"/>
    <w:family w:val="swiss"/>
    <w:pitch w:val="variable"/>
    <w:sig w:usb0="E00002EF" w:usb1="4000205B" w:usb2="00000028"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6669029"/>
      <w:docPartObj>
        <w:docPartGallery w:val="Page Numbers (Bottom of Page)"/>
        <w:docPartUnique/>
      </w:docPartObj>
    </w:sdtPr>
    <w:sdtEndPr/>
    <w:sdtContent>
      <w:p w14:paraId="2BD19854" w14:textId="25CF2E4C" w:rsidR="001E0B20" w:rsidRDefault="001E0B20">
        <w:pPr>
          <w:pStyle w:val="Stopka"/>
          <w:jc w:val="right"/>
        </w:pPr>
        <w:r>
          <w:fldChar w:fldCharType="begin"/>
        </w:r>
        <w:r>
          <w:instrText>PAGE   \* MERGEFORMAT</w:instrText>
        </w:r>
        <w:r>
          <w:fldChar w:fldCharType="separate"/>
        </w:r>
        <w:r>
          <w:t>2</w:t>
        </w:r>
        <w:r>
          <w:fldChar w:fldCharType="end"/>
        </w:r>
        <w:r>
          <w:t>/</w:t>
        </w:r>
        <w:r w:rsidR="00BF4AE7">
          <w:t>14</w:t>
        </w:r>
      </w:p>
    </w:sdtContent>
  </w:sdt>
  <w:p w14:paraId="3D094983" w14:textId="77777777" w:rsidR="001E0B20" w:rsidRDefault="001E0B20">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48A304" w14:textId="77777777" w:rsidR="007D398E" w:rsidRDefault="007D398E" w:rsidP="007E5124">
      <w:pPr>
        <w:spacing w:after="0" w:line="240" w:lineRule="auto"/>
      </w:pPr>
      <w:r>
        <w:separator/>
      </w:r>
    </w:p>
  </w:footnote>
  <w:footnote w:type="continuationSeparator" w:id="0">
    <w:p w14:paraId="5AB9C472" w14:textId="77777777" w:rsidR="007D398E" w:rsidRDefault="007D398E" w:rsidP="007E51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91C03" w14:textId="77777777" w:rsidR="00D17465" w:rsidRPr="00C77ADF" w:rsidRDefault="00D17465" w:rsidP="00D17465">
    <w:pPr>
      <w:spacing w:after="0" w:line="276" w:lineRule="auto"/>
      <w:ind w:left="5664" w:firstLine="708"/>
      <w:jc w:val="right"/>
      <w:rPr>
        <w:rFonts w:cstheme="minorHAnsi"/>
      </w:rPr>
    </w:pPr>
    <w:r w:rsidRPr="00C77ADF">
      <w:rPr>
        <w:rFonts w:cstheme="minorHAnsi"/>
      </w:rPr>
      <w:t>Załącznik nr 1 do SWZ</w:t>
    </w:r>
  </w:p>
  <w:p w14:paraId="5F63CDF0" w14:textId="141B5BA4" w:rsidR="00D17465" w:rsidRDefault="00D17465" w:rsidP="00D17465">
    <w:pPr>
      <w:pStyle w:val="Nagwek"/>
      <w:jc w:val="right"/>
    </w:pPr>
    <w:r w:rsidRPr="00C77ADF">
      <w:rPr>
        <w:rFonts w:cstheme="minorHAnsi"/>
      </w:rPr>
      <w:t xml:space="preserve">Nr sprawy </w:t>
    </w:r>
    <w:r w:rsidR="00184A28">
      <w:rPr>
        <w:rFonts w:cstheme="minorHAnsi"/>
      </w:rPr>
      <w:t>91/TP/2025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77D22"/>
    <w:multiLevelType w:val="hybridMultilevel"/>
    <w:tmpl w:val="EA7071AC"/>
    <w:lvl w:ilvl="0" w:tplc="9FB8BE5A">
      <w:start w:val="1"/>
      <w:numFmt w:val="bullet"/>
      <w:lvlText w:val=""/>
      <w:lvlJc w:val="left"/>
      <w:pPr>
        <w:ind w:left="1080" w:hanging="360"/>
      </w:pPr>
      <w:rPr>
        <w:rFonts w:ascii="Symbol" w:hAnsi="Symbol"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 w15:restartNumberingAfterBreak="0">
    <w:nsid w:val="02EB31B4"/>
    <w:multiLevelType w:val="hybridMultilevel"/>
    <w:tmpl w:val="EA1A8580"/>
    <w:lvl w:ilvl="0" w:tplc="9FB8BE5A">
      <w:start w:val="1"/>
      <w:numFmt w:val="bullet"/>
      <w:lvlText w:val=""/>
      <w:lvlJc w:val="left"/>
      <w:pPr>
        <w:ind w:left="1211" w:hanging="360"/>
      </w:pPr>
      <w:rPr>
        <w:rFonts w:ascii="Symbol" w:hAnsi="Symbol"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 w15:restartNumberingAfterBreak="0">
    <w:nsid w:val="03C54624"/>
    <w:multiLevelType w:val="hybridMultilevel"/>
    <w:tmpl w:val="509CF35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8FD0245"/>
    <w:multiLevelType w:val="hybridMultilevel"/>
    <w:tmpl w:val="76DC5E64"/>
    <w:lvl w:ilvl="0" w:tplc="A08A383E">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9B64023"/>
    <w:multiLevelType w:val="hybridMultilevel"/>
    <w:tmpl w:val="73C6DA1C"/>
    <w:lvl w:ilvl="0" w:tplc="66740D4C">
      <w:start w:val="1"/>
      <w:numFmt w:val="decimal"/>
      <w:lvlText w:val="%1."/>
      <w:lvlJc w:val="left"/>
      <w:pPr>
        <w:ind w:left="720" w:hanging="360"/>
      </w:pPr>
      <w:rPr>
        <w:rFonts w:ascii="Calibri" w:hAnsi="Calibri" w:cs="Calibri"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EF50F5B"/>
    <w:multiLevelType w:val="hybridMultilevel"/>
    <w:tmpl w:val="A824E302"/>
    <w:lvl w:ilvl="0" w:tplc="0415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35E3A4B"/>
    <w:multiLevelType w:val="hybridMultilevel"/>
    <w:tmpl w:val="5B7277AC"/>
    <w:lvl w:ilvl="0" w:tplc="97C83C4A">
      <w:start w:val="1"/>
      <w:numFmt w:val="lowerLetter"/>
      <w:lvlText w:val="%1."/>
      <w:lvlJc w:val="left"/>
      <w:pPr>
        <w:ind w:left="1069" w:hanging="360"/>
      </w:pPr>
      <w:rPr>
        <w:rFonts w:eastAsia="Times New Roman"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7" w15:restartNumberingAfterBreak="0">
    <w:nsid w:val="14A53D55"/>
    <w:multiLevelType w:val="hybridMultilevel"/>
    <w:tmpl w:val="625830A0"/>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 w15:restartNumberingAfterBreak="0">
    <w:nsid w:val="167D74A4"/>
    <w:multiLevelType w:val="hybridMultilevel"/>
    <w:tmpl w:val="9D74F366"/>
    <w:lvl w:ilvl="0" w:tplc="2766E26C">
      <w:start w:val="1"/>
      <w:numFmt w:val="decimal"/>
      <w:lvlText w:val="%1."/>
      <w:lvlJc w:val="left"/>
      <w:pPr>
        <w:ind w:left="1080" w:hanging="360"/>
      </w:pPr>
      <w:rPr>
        <w:rFonts w:hint="default"/>
        <w:b w:val="0"/>
        <w:bCs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 w15:restartNumberingAfterBreak="0">
    <w:nsid w:val="26C7569B"/>
    <w:multiLevelType w:val="multilevel"/>
    <w:tmpl w:val="60F626AA"/>
    <w:lvl w:ilvl="0">
      <w:start w:val="1"/>
      <w:numFmt w:val="upperRoman"/>
      <w:lvlText w:val="%1."/>
      <w:lvlJc w:val="left"/>
      <w:pPr>
        <w:tabs>
          <w:tab w:val="num" w:pos="360"/>
        </w:tabs>
        <w:ind w:left="340" w:hanging="340"/>
      </w:pPr>
      <w:rPr>
        <w:rFonts w:ascii="Arial" w:hAnsi="Arial" w:hint="default"/>
        <w:b/>
        <w:i w:val="0"/>
        <w:color w:val="auto"/>
        <w:sz w:val="32"/>
        <w:szCs w:val="32"/>
        <w:u w:val="none"/>
      </w:rPr>
    </w:lvl>
    <w:lvl w:ilvl="1">
      <w:start w:val="1"/>
      <w:numFmt w:val="decimal"/>
      <w:lvlText w:val="%1.%2."/>
      <w:lvlJc w:val="left"/>
      <w:pPr>
        <w:tabs>
          <w:tab w:val="num" w:pos="576"/>
        </w:tabs>
        <w:ind w:left="576" w:hanging="576"/>
      </w:pPr>
    </w:lvl>
    <w:lvl w:ilvl="2">
      <w:start w:val="1"/>
      <w:numFmt w:val="decimal"/>
      <w:lvlText w:val="%1.%2.%3."/>
      <w:lvlJc w:val="left"/>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gwek4"/>
      <w:lvlText w:val="%1.%2.%3.%4"/>
      <w:lvlJc w:val="left"/>
      <w:pPr>
        <w:tabs>
          <w:tab w:val="num" w:pos="1289"/>
        </w:tabs>
        <w:ind w:left="1289" w:hanging="864"/>
      </w:pPr>
      <w:rPr>
        <w:rFonts w:ascii="Arial" w:hAnsi="Arial" w:hint="default"/>
        <w:b/>
        <w:i w:val="0"/>
        <w:color w:val="auto"/>
        <w:sz w:val="20"/>
        <w:szCs w:val="20"/>
      </w:rPr>
    </w:lvl>
    <w:lvl w:ilvl="4">
      <w:start w:val="1"/>
      <w:numFmt w:val="decimal"/>
      <w:pStyle w:val="Nagwek5"/>
      <w:lvlText w:val="%2.%3.%4.%5."/>
      <w:lvlJc w:val="left"/>
      <w:pPr>
        <w:tabs>
          <w:tab w:val="num" w:pos="2851"/>
        </w:tabs>
        <w:ind w:left="2851" w:hanging="1008"/>
      </w:pPr>
      <w:rPr>
        <w:rFonts w:hint="default"/>
        <w:sz w:val="20"/>
        <w:szCs w:val="20"/>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28F8719C"/>
    <w:multiLevelType w:val="hybridMultilevel"/>
    <w:tmpl w:val="9B76AAA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EA366F1"/>
    <w:multiLevelType w:val="hybridMultilevel"/>
    <w:tmpl w:val="AF386FE2"/>
    <w:lvl w:ilvl="0" w:tplc="3306F098">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2" w15:restartNumberingAfterBreak="0">
    <w:nsid w:val="31E72F41"/>
    <w:multiLevelType w:val="hybridMultilevel"/>
    <w:tmpl w:val="234A15FA"/>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3" w15:restartNumberingAfterBreak="0">
    <w:nsid w:val="3E42235D"/>
    <w:multiLevelType w:val="hybridMultilevel"/>
    <w:tmpl w:val="D666BD70"/>
    <w:lvl w:ilvl="0" w:tplc="04150011">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4" w15:restartNumberingAfterBreak="0">
    <w:nsid w:val="40F667A4"/>
    <w:multiLevelType w:val="hybridMultilevel"/>
    <w:tmpl w:val="913C291E"/>
    <w:lvl w:ilvl="0" w:tplc="9FB8BE5A">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5" w15:restartNumberingAfterBreak="0">
    <w:nsid w:val="45EF20F6"/>
    <w:multiLevelType w:val="hybridMultilevel"/>
    <w:tmpl w:val="52249AA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4B792DC5"/>
    <w:multiLevelType w:val="hybridMultilevel"/>
    <w:tmpl w:val="D09EF98E"/>
    <w:lvl w:ilvl="0" w:tplc="7C48525E">
      <w:start w:val="1"/>
      <w:numFmt w:val="decimal"/>
      <w:lvlText w:val="%1."/>
      <w:lvlJc w:val="left"/>
      <w:pPr>
        <w:ind w:left="720"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D2C68FD"/>
    <w:multiLevelType w:val="hybridMultilevel"/>
    <w:tmpl w:val="D1986FE4"/>
    <w:lvl w:ilvl="0" w:tplc="DFD0C724">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0E9335D"/>
    <w:multiLevelType w:val="hybridMultilevel"/>
    <w:tmpl w:val="5F28E4E8"/>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586F5344"/>
    <w:multiLevelType w:val="hybridMultilevel"/>
    <w:tmpl w:val="F60A9590"/>
    <w:lvl w:ilvl="0" w:tplc="04150017">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0" w15:restartNumberingAfterBreak="0">
    <w:nsid w:val="59915F1B"/>
    <w:multiLevelType w:val="hybridMultilevel"/>
    <w:tmpl w:val="95508458"/>
    <w:lvl w:ilvl="0" w:tplc="A73058BA">
      <w:start w:val="1"/>
      <w:numFmt w:val="decimal"/>
      <w:pStyle w:val="Nagwek1"/>
      <w:lvlText w:val="%1."/>
      <w:lvlJc w:val="left"/>
      <w:pPr>
        <w:ind w:left="6" w:hanging="360"/>
      </w:pPr>
      <w:rPr>
        <w:rFonts w:hint="default"/>
      </w:rPr>
    </w:lvl>
    <w:lvl w:ilvl="1" w:tplc="04150019" w:tentative="1">
      <w:start w:val="1"/>
      <w:numFmt w:val="lowerLetter"/>
      <w:lvlText w:val="%2."/>
      <w:lvlJc w:val="left"/>
      <w:pPr>
        <w:ind w:left="726" w:hanging="360"/>
      </w:pPr>
    </w:lvl>
    <w:lvl w:ilvl="2" w:tplc="0415001B" w:tentative="1">
      <w:start w:val="1"/>
      <w:numFmt w:val="lowerRoman"/>
      <w:lvlText w:val="%3."/>
      <w:lvlJc w:val="right"/>
      <w:pPr>
        <w:ind w:left="1446" w:hanging="180"/>
      </w:pPr>
    </w:lvl>
    <w:lvl w:ilvl="3" w:tplc="0415000F" w:tentative="1">
      <w:start w:val="1"/>
      <w:numFmt w:val="decimal"/>
      <w:lvlText w:val="%4."/>
      <w:lvlJc w:val="left"/>
      <w:pPr>
        <w:ind w:left="2166" w:hanging="360"/>
      </w:pPr>
    </w:lvl>
    <w:lvl w:ilvl="4" w:tplc="04150019" w:tentative="1">
      <w:start w:val="1"/>
      <w:numFmt w:val="lowerLetter"/>
      <w:lvlText w:val="%5."/>
      <w:lvlJc w:val="left"/>
      <w:pPr>
        <w:ind w:left="2886" w:hanging="360"/>
      </w:pPr>
    </w:lvl>
    <w:lvl w:ilvl="5" w:tplc="0415001B" w:tentative="1">
      <w:start w:val="1"/>
      <w:numFmt w:val="lowerRoman"/>
      <w:lvlText w:val="%6."/>
      <w:lvlJc w:val="right"/>
      <w:pPr>
        <w:ind w:left="3606" w:hanging="180"/>
      </w:pPr>
    </w:lvl>
    <w:lvl w:ilvl="6" w:tplc="0415000F" w:tentative="1">
      <w:start w:val="1"/>
      <w:numFmt w:val="decimal"/>
      <w:lvlText w:val="%7."/>
      <w:lvlJc w:val="left"/>
      <w:pPr>
        <w:ind w:left="4326" w:hanging="360"/>
      </w:pPr>
    </w:lvl>
    <w:lvl w:ilvl="7" w:tplc="04150019" w:tentative="1">
      <w:start w:val="1"/>
      <w:numFmt w:val="lowerLetter"/>
      <w:lvlText w:val="%8."/>
      <w:lvlJc w:val="left"/>
      <w:pPr>
        <w:ind w:left="5046" w:hanging="360"/>
      </w:pPr>
    </w:lvl>
    <w:lvl w:ilvl="8" w:tplc="0415001B" w:tentative="1">
      <w:start w:val="1"/>
      <w:numFmt w:val="lowerRoman"/>
      <w:lvlText w:val="%9."/>
      <w:lvlJc w:val="right"/>
      <w:pPr>
        <w:ind w:left="5766" w:hanging="180"/>
      </w:pPr>
    </w:lvl>
  </w:abstractNum>
  <w:abstractNum w:abstractNumId="21" w15:restartNumberingAfterBreak="0">
    <w:nsid w:val="5A1643B1"/>
    <w:multiLevelType w:val="hybridMultilevel"/>
    <w:tmpl w:val="BADAD11E"/>
    <w:lvl w:ilvl="0" w:tplc="7EC83E9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5F5225E7"/>
    <w:multiLevelType w:val="hybridMultilevel"/>
    <w:tmpl w:val="33E2CDD4"/>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2B03D16"/>
    <w:multiLevelType w:val="hybridMultilevel"/>
    <w:tmpl w:val="7EEA6DF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68412CD"/>
    <w:multiLevelType w:val="hybridMultilevel"/>
    <w:tmpl w:val="75AE0A90"/>
    <w:lvl w:ilvl="0" w:tplc="7A50F584">
      <w:start w:val="1"/>
      <w:numFmt w:val="lowerLetter"/>
      <w:lvlText w:val="%1."/>
      <w:lvlJc w:val="left"/>
      <w:pPr>
        <w:ind w:left="1440" w:hanging="360"/>
      </w:pPr>
      <w:rPr>
        <w:rFonts w:hint="default"/>
        <w:b w:val="0"/>
        <w:bCs w:val="0"/>
        <w:color w:val="auto"/>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5" w15:restartNumberingAfterBreak="0">
    <w:nsid w:val="68B53C52"/>
    <w:multiLevelType w:val="hybridMultilevel"/>
    <w:tmpl w:val="52F84B2C"/>
    <w:lvl w:ilvl="0" w:tplc="3D544A1C">
      <w:start w:val="1"/>
      <w:numFmt w:val="decimal"/>
      <w:pStyle w:val="Nagwek2"/>
      <w:lvlText w:val="%1)"/>
      <w:lvlJc w:val="left"/>
      <w:pPr>
        <w:ind w:left="1422" w:hanging="360"/>
      </w:pPr>
    </w:lvl>
    <w:lvl w:ilvl="1" w:tplc="04150019" w:tentative="1">
      <w:start w:val="1"/>
      <w:numFmt w:val="lowerLetter"/>
      <w:lvlText w:val="%2."/>
      <w:lvlJc w:val="left"/>
      <w:pPr>
        <w:ind w:left="2142" w:hanging="360"/>
      </w:pPr>
    </w:lvl>
    <w:lvl w:ilvl="2" w:tplc="0415001B" w:tentative="1">
      <w:start w:val="1"/>
      <w:numFmt w:val="lowerRoman"/>
      <w:lvlText w:val="%3."/>
      <w:lvlJc w:val="right"/>
      <w:pPr>
        <w:ind w:left="2862" w:hanging="180"/>
      </w:pPr>
    </w:lvl>
    <w:lvl w:ilvl="3" w:tplc="0415000F" w:tentative="1">
      <w:start w:val="1"/>
      <w:numFmt w:val="decimal"/>
      <w:lvlText w:val="%4."/>
      <w:lvlJc w:val="left"/>
      <w:pPr>
        <w:ind w:left="3582" w:hanging="360"/>
      </w:pPr>
    </w:lvl>
    <w:lvl w:ilvl="4" w:tplc="04150019" w:tentative="1">
      <w:start w:val="1"/>
      <w:numFmt w:val="lowerLetter"/>
      <w:lvlText w:val="%5."/>
      <w:lvlJc w:val="left"/>
      <w:pPr>
        <w:ind w:left="4302" w:hanging="360"/>
      </w:pPr>
    </w:lvl>
    <w:lvl w:ilvl="5" w:tplc="0415001B" w:tentative="1">
      <w:start w:val="1"/>
      <w:numFmt w:val="lowerRoman"/>
      <w:lvlText w:val="%6."/>
      <w:lvlJc w:val="right"/>
      <w:pPr>
        <w:ind w:left="5022" w:hanging="180"/>
      </w:pPr>
    </w:lvl>
    <w:lvl w:ilvl="6" w:tplc="0415000F" w:tentative="1">
      <w:start w:val="1"/>
      <w:numFmt w:val="decimal"/>
      <w:lvlText w:val="%7."/>
      <w:lvlJc w:val="left"/>
      <w:pPr>
        <w:ind w:left="5742" w:hanging="360"/>
      </w:pPr>
    </w:lvl>
    <w:lvl w:ilvl="7" w:tplc="04150019" w:tentative="1">
      <w:start w:val="1"/>
      <w:numFmt w:val="lowerLetter"/>
      <w:lvlText w:val="%8."/>
      <w:lvlJc w:val="left"/>
      <w:pPr>
        <w:ind w:left="6462" w:hanging="360"/>
      </w:pPr>
    </w:lvl>
    <w:lvl w:ilvl="8" w:tplc="0415001B" w:tentative="1">
      <w:start w:val="1"/>
      <w:numFmt w:val="lowerRoman"/>
      <w:lvlText w:val="%9."/>
      <w:lvlJc w:val="right"/>
      <w:pPr>
        <w:ind w:left="7182" w:hanging="180"/>
      </w:pPr>
    </w:lvl>
  </w:abstractNum>
  <w:abstractNum w:abstractNumId="26" w15:restartNumberingAfterBreak="0">
    <w:nsid w:val="69CC05AA"/>
    <w:multiLevelType w:val="hybridMultilevel"/>
    <w:tmpl w:val="5EE6F1D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6B3355C2"/>
    <w:multiLevelType w:val="hybridMultilevel"/>
    <w:tmpl w:val="A3D6F6B4"/>
    <w:lvl w:ilvl="0" w:tplc="F6BE6558">
      <w:start w:val="1"/>
      <w:numFmt w:val="upperLetter"/>
      <w:pStyle w:val="Nagwek3"/>
      <w:lvlText w:val="%1."/>
      <w:lvlJc w:val="left"/>
      <w:pPr>
        <w:ind w:left="1422" w:hanging="360"/>
      </w:pPr>
    </w:lvl>
    <w:lvl w:ilvl="1" w:tplc="FFFFFFFF" w:tentative="1">
      <w:start w:val="1"/>
      <w:numFmt w:val="lowerLetter"/>
      <w:lvlText w:val="%2."/>
      <w:lvlJc w:val="left"/>
      <w:pPr>
        <w:ind w:left="2142" w:hanging="360"/>
      </w:pPr>
    </w:lvl>
    <w:lvl w:ilvl="2" w:tplc="FFFFFFFF" w:tentative="1">
      <w:start w:val="1"/>
      <w:numFmt w:val="lowerRoman"/>
      <w:lvlText w:val="%3."/>
      <w:lvlJc w:val="right"/>
      <w:pPr>
        <w:ind w:left="2862" w:hanging="180"/>
      </w:pPr>
    </w:lvl>
    <w:lvl w:ilvl="3" w:tplc="FFFFFFFF" w:tentative="1">
      <w:start w:val="1"/>
      <w:numFmt w:val="decimal"/>
      <w:lvlText w:val="%4."/>
      <w:lvlJc w:val="left"/>
      <w:pPr>
        <w:ind w:left="3582" w:hanging="360"/>
      </w:pPr>
    </w:lvl>
    <w:lvl w:ilvl="4" w:tplc="FFFFFFFF" w:tentative="1">
      <w:start w:val="1"/>
      <w:numFmt w:val="lowerLetter"/>
      <w:lvlText w:val="%5."/>
      <w:lvlJc w:val="left"/>
      <w:pPr>
        <w:ind w:left="4302" w:hanging="360"/>
      </w:pPr>
    </w:lvl>
    <w:lvl w:ilvl="5" w:tplc="FFFFFFFF" w:tentative="1">
      <w:start w:val="1"/>
      <w:numFmt w:val="lowerRoman"/>
      <w:lvlText w:val="%6."/>
      <w:lvlJc w:val="right"/>
      <w:pPr>
        <w:ind w:left="5022" w:hanging="180"/>
      </w:pPr>
    </w:lvl>
    <w:lvl w:ilvl="6" w:tplc="FFFFFFFF" w:tentative="1">
      <w:start w:val="1"/>
      <w:numFmt w:val="decimal"/>
      <w:lvlText w:val="%7."/>
      <w:lvlJc w:val="left"/>
      <w:pPr>
        <w:ind w:left="5742" w:hanging="360"/>
      </w:pPr>
    </w:lvl>
    <w:lvl w:ilvl="7" w:tplc="FFFFFFFF" w:tentative="1">
      <w:start w:val="1"/>
      <w:numFmt w:val="lowerLetter"/>
      <w:lvlText w:val="%8."/>
      <w:lvlJc w:val="left"/>
      <w:pPr>
        <w:ind w:left="6462" w:hanging="360"/>
      </w:pPr>
    </w:lvl>
    <w:lvl w:ilvl="8" w:tplc="FFFFFFFF" w:tentative="1">
      <w:start w:val="1"/>
      <w:numFmt w:val="lowerRoman"/>
      <w:lvlText w:val="%9."/>
      <w:lvlJc w:val="right"/>
      <w:pPr>
        <w:ind w:left="7182" w:hanging="180"/>
      </w:pPr>
    </w:lvl>
  </w:abstractNum>
  <w:abstractNum w:abstractNumId="28" w15:restartNumberingAfterBreak="0">
    <w:nsid w:val="76707A1A"/>
    <w:multiLevelType w:val="hybridMultilevel"/>
    <w:tmpl w:val="E114779A"/>
    <w:lvl w:ilvl="0" w:tplc="09CE678A">
      <w:start w:val="1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7FC6286D"/>
    <w:multiLevelType w:val="hybridMultilevel"/>
    <w:tmpl w:val="19A2E406"/>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203862782">
    <w:abstractNumId w:val="22"/>
  </w:num>
  <w:num w:numId="2" w16cid:durableId="796342002">
    <w:abstractNumId w:val="8"/>
  </w:num>
  <w:num w:numId="3" w16cid:durableId="374281378">
    <w:abstractNumId w:val="24"/>
  </w:num>
  <w:num w:numId="4" w16cid:durableId="1601135002">
    <w:abstractNumId w:val="1"/>
  </w:num>
  <w:num w:numId="5" w16cid:durableId="1796559886">
    <w:abstractNumId w:val="9"/>
  </w:num>
  <w:num w:numId="6" w16cid:durableId="1762146127">
    <w:abstractNumId w:val="11"/>
  </w:num>
  <w:num w:numId="7" w16cid:durableId="1179466367">
    <w:abstractNumId w:val="6"/>
  </w:num>
  <w:num w:numId="8" w16cid:durableId="1519004727">
    <w:abstractNumId w:val="0"/>
  </w:num>
  <w:num w:numId="9" w16cid:durableId="1226180032">
    <w:abstractNumId w:val="5"/>
  </w:num>
  <w:num w:numId="10" w16cid:durableId="68623673">
    <w:abstractNumId w:val="14"/>
  </w:num>
  <w:num w:numId="11" w16cid:durableId="806699237">
    <w:abstractNumId w:val="16"/>
  </w:num>
  <w:num w:numId="12" w16cid:durableId="891186220">
    <w:abstractNumId w:val="2"/>
  </w:num>
  <w:num w:numId="13" w16cid:durableId="116989338">
    <w:abstractNumId w:val="20"/>
  </w:num>
  <w:num w:numId="14" w16cid:durableId="2100976608">
    <w:abstractNumId w:val="17"/>
  </w:num>
  <w:num w:numId="15" w16cid:durableId="784270330">
    <w:abstractNumId w:val="4"/>
  </w:num>
  <w:num w:numId="16" w16cid:durableId="305161141">
    <w:abstractNumId w:val="25"/>
  </w:num>
  <w:num w:numId="17" w16cid:durableId="1469399166">
    <w:abstractNumId w:val="23"/>
  </w:num>
  <w:num w:numId="18" w16cid:durableId="1659190215">
    <w:abstractNumId w:val="29"/>
  </w:num>
  <w:num w:numId="19" w16cid:durableId="1288118880">
    <w:abstractNumId w:val="27"/>
  </w:num>
  <w:num w:numId="20" w16cid:durableId="1607695380">
    <w:abstractNumId w:val="18"/>
  </w:num>
  <w:num w:numId="21" w16cid:durableId="461076746">
    <w:abstractNumId w:val="15"/>
  </w:num>
  <w:num w:numId="22" w16cid:durableId="205879082">
    <w:abstractNumId w:val="26"/>
  </w:num>
  <w:num w:numId="23" w16cid:durableId="1126974561">
    <w:abstractNumId w:val="3"/>
  </w:num>
  <w:num w:numId="24" w16cid:durableId="225802080">
    <w:abstractNumId w:val="28"/>
  </w:num>
  <w:num w:numId="25" w16cid:durableId="1442187912">
    <w:abstractNumId w:val="10"/>
  </w:num>
  <w:num w:numId="26" w16cid:durableId="434788957">
    <w:abstractNumId w:val="19"/>
  </w:num>
  <w:num w:numId="27" w16cid:durableId="2004775991">
    <w:abstractNumId w:val="13"/>
  </w:num>
  <w:num w:numId="28" w16cid:durableId="1203978134">
    <w:abstractNumId w:val="12"/>
  </w:num>
  <w:num w:numId="29" w16cid:durableId="1727411457">
    <w:abstractNumId w:val="7"/>
  </w:num>
  <w:num w:numId="30" w16cid:durableId="1088387438">
    <w:abstractNumId w:val="2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8E4"/>
    <w:rsid w:val="000007F6"/>
    <w:rsid w:val="00002F7C"/>
    <w:rsid w:val="00003678"/>
    <w:rsid w:val="000051E2"/>
    <w:rsid w:val="00005EA9"/>
    <w:rsid w:val="0000770A"/>
    <w:rsid w:val="00007EEE"/>
    <w:rsid w:val="00013ACC"/>
    <w:rsid w:val="000147B0"/>
    <w:rsid w:val="00017704"/>
    <w:rsid w:val="00017CEE"/>
    <w:rsid w:val="00026431"/>
    <w:rsid w:val="00026800"/>
    <w:rsid w:val="00030EFC"/>
    <w:rsid w:val="00034F3D"/>
    <w:rsid w:val="0003563E"/>
    <w:rsid w:val="0003641B"/>
    <w:rsid w:val="00037080"/>
    <w:rsid w:val="00037D13"/>
    <w:rsid w:val="0004200C"/>
    <w:rsid w:val="00042B44"/>
    <w:rsid w:val="00043BE1"/>
    <w:rsid w:val="000453E6"/>
    <w:rsid w:val="00046917"/>
    <w:rsid w:val="0004728E"/>
    <w:rsid w:val="00050802"/>
    <w:rsid w:val="00053D45"/>
    <w:rsid w:val="0005514E"/>
    <w:rsid w:val="00056D08"/>
    <w:rsid w:val="000628C1"/>
    <w:rsid w:val="00062FB2"/>
    <w:rsid w:val="0006318A"/>
    <w:rsid w:val="00065196"/>
    <w:rsid w:val="000706C7"/>
    <w:rsid w:val="00075C18"/>
    <w:rsid w:val="00077153"/>
    <w:rsid w:val="00082AFA"/>
    <w:rsid w:val="00085EEF"/>
    <w:rsid w:val="00086CC7"/>
    <w:rsid w:val="00087AE9"/>
    <w:rsid w:val="00091524"/>
    <w:rsid w:val="00091C9B"/>
    <w:rsid w:val="00091DA2"/>
    <w:rsid w:val="000926B1"/>
    <w:rsid w:val="00093833"/>
    <w:rsid w:val="00094225"/>
    <w:rsid w:val="00094B20"/>
    <w:rsid w:val="0009548C"/>
    <w:rsid w:val="0009764C"/>
    <w:rsid w:val="000A3406"/>
    <w:rsid w:val="000A4F3C"/>
    <w:rsid w:val="000A5548"/>
    <w:rsid w:val="000A7276"/>
    <w:rsid w:val="000A78E4"/>
    <w:rsid w:val="000B0079"/>
    <w:rsid w:val="000B284D"/>
    <w:rsid w:val="000B7306"/>
    <w:rsid w:val="000C4A60"/>
    <w:rsid w:val="000C568C"/>
    <w:rsid w:val="000C763F"/>
    <w:rsid w:val="000D007F"/>
    <w:rsid w:val="000D0B93"/>
    <w:rsid w:val="000D2B81"/>
    <w:rsid w:val="000D6012"/>
    <w:rsid w:val="000D6541"/>
    <w:rsid w:val="000D6AD1"/>
    <w:rsid w:val="000E5015"/>
    <w:rsid w:val="000E51A2"/>
    <w:rsid w:val="000E6FF3"/>
    <w:rsid w:val="000E7636"/>
    <w:rsid w:val="000E7B71"/>
    <w:rsid w:val="000F1D02"/>
    <w:rsid w:val="000F2858"/>
    <w:rsid w:val="000F43CB"/>
    <w:rsid w:val="000F5B2B"/>
    <w:rsid w:val="000F6CDB"/>
    <w:rsid w:val="000F7CB4"/>
    <w:rsid w:val="00101AE8"/>
    <w:rsid w:val="00101C77"/>
    <w:rsid w:val="00102560"/>
    <w:rsid w:val="00102A16"/>
    <w:rsid w:val="001031B8"/>
    <w:rsid w:val="001045D4"/>
    <w:rsid w:val="001060F3"/>
    <w:rsid w:val="0011102D"/>
    <w:rsid w:val="001133AB"/>
    <w:rsid w:val="00113799"/>
    <w:rsid w:val="00114303"/>
    <w:rsid w:val="00116E5D"/>
    <w:rsid w:val="00120117"/>
    <w:rsid w:val="00120398"/>
    <w:rsid w:val="00120F3C"/>
    <w:rsid w:val="0012145D"/>
    <w:rsid w:val="00122B86"/>
    <w:rsid w:val="00122EAF"/>
    <w:rsid w:val="0012397D"/>
    <w:rsid w:val="00124972"/>
    <w:rsid w:val="00124A80"/>
    <w:rsid w:val="00126916"/>
    <w:rsid w:val="00126CE0"/>
    <w:rsid w:val="00127134"/>
    <w:rsid w:val="0013208F"/>
    <w:rsid w:val="00132F71"/>
    <w:rsid w:val="00136703"/>
    <w:rsid w:val="001408DB"/>
    <w:rsid w:val="001414C3"/>
    <w:rsid w:val="00144C02"/>
    <w:rsid w:val="00145E0A"/>
    <w:rsid w:val="00146AE4"/>
    <w:rsid w:val="001520C9"/>
    <w:rsid w:val="00155EDF"/>
    <w:rsid w:val="00155F9A"/>
    <w:rsid w:val="00156ACE"/>
    <w:rsid w:val="00156C24"/>
    <w:rsid w:val="001608F9"/>
    <w:rsid w:val="00161626"/>
    <w:rsid w:val="00162352"/>
    <w:rsid w:val="001627F6"/>
    <w:rsid w:val="001753DD"/>
    <w:rsid w:val="0017625A"/>
    <w:rsid w:val="00180FEC"/>
    <w:rsid w:val="001829BC"/>
    <w:rsid w:val="00184A28"/>
    <w:rsid w:val="00184AD9"/>
    <w:rsid w:val="00186B64"/>
    <w:rsid w:val="0019081A"/>
    <w:rsid w:val="00190CC6"/>
    <w:rsid w:val="00191292"/>
    <w:rsid w:val="001947D3"/>
    <w:rsid w:val="00194CAA"/>
    <w:rsid w:val="001A2A65"/>
    <w:rsid w:val="001A6481"/>
    <w:rsid w:val="001B0EC5"/>
    <w:rsid w:val="001D074D"/>
    <w:rsid w:val="001D1223"/>
    <w:rsid w:val="001D2087"/>
    <w:rsid w:val="001D268E"/>
    <w:rsid w:val="001D4C1F"/>
    <w:rsid w:val="001E0B20"/>
    <w:rsid w:val="001E1596"/>
    <w:rsid w:val="001E2003"/>
    <w:rsid w:val="001E3573"/>
    <w:rsid w:val="001E5066"/>
    <w:rsid w:val="001E7318"/>
    <w:rsid w:val="001E739A"/>
    <w:rsid w:val="001E755F"/>
    <w:rsid w:val="001F58E3"/>
    <w:rsid w:val="00200A05"/>
    <w:rsid w:val="00202A41"/>
    <w:rsid w:val="0020391E"/>
    <w:rsid w:val="002050E9"/>
    <w:rsid w:val="002060C8"/>
    <w:rsid w:val="00210063"/>
    <w:rsid w:val="0021089C"/>
    <w:rsid w:val="00211AB6"/>
    <w:rsid w:val="00212786"/>
    <w:rsid w:val="002137E0"/>
    <w:rsid w:val="00214D07"/>
    <w:rsid w:val="00216B48"/>
    <w:rsid w:val="0022350E"/>
    <w:rsid w:val="002239A2"/>
    <w:rsid w:val="00230725"/>
    <w:rsid w:val="0023308E"/>
    <w:rsid w:val="0023432B"/>
    <w:rsid w:val="00234604"/>
    <w:rsid w:val="002366CC"/>
    <w:rsid w:val="00240863"/>
    <w:rsid w:val="002451EA"/>
    <w:rsid w:val="002452B5"/>
    <w:rsid w:val="00246DFA"/>
    <w:rsid w:val="00255F0E"/>
    <w:rsid w:val="00256111"/>
    <w:rsid w:val="00256179"/>
    <w:rsid w:val="0025671E"/>
    <w:rsid w:val="00256903"/>
    <w:rsid w:val="002569C9"/>
    <w:rsid w:val="00257EE4"/>
    <w:rsid w:val="00260996"/>
    <w:rsid w:val="00263292"/>
    <w:rsid w:val="0026496B"/>
    <w:rsid w:val="00264BE5"/>
    <w:rsid w:val="00265EEF"/>
    <w:rsid w:val="00270295"/>
    <w:rsid w:val="002709DE"/>
    <w:rsid w:val="00270D88"/>
    <w:rsid w:val="00272A9A"/>
    <w:rsid w:val="00272B15"/>
    <w:rsid w:val="0027395C"/>
    <w:rsid w:val="0027569E"/>
    <w:rsid w:val="002815C4"/>
    <w:rsid w:val="00281C1A"/>
    <w:rsid w:val="002835DD"/>
    <w:rsid w:val="00283E34"/>
    <w:rsid w:val="002863CC"/>
    <w:rsid w:val="00290289"/>
    <w:rsid w:val="002904CC"/>
    <w:rsid w:val="00292EC4"/>
    <w:rsid w:val="002943AC"/>
    <w:rsid w:val="0029646D"/>
    <w:rsid w:val="00297777"/>
    <w:rsid w:val="002A1E59"/>
    <w:rsid w:val="002A24BB"/>
    <w:rsid w:val="002A2752"/>
    <w:rsid w:val="002A4574"/>
    <w:rsid w:val="002A6003"/>
    <w:rsid w:val="002A6C38"/>
    <w:rsid w:val="002A6E43"/>
    <w:rsid w:val="002A6EA6"/>
    <w:rsid w:val="002A77BF"/>
    <w:rsid w:val="002B5F54"/>
    <w:rsid w:val="002B69FA"/>
    <w:rsid w:val="002C00C3"/>
    <w:rsid w:val="002C08D8"/>
    <w:rsid w:val="002C0B1D"/>
    <w:rsid w:val="002C29B3"/>
    <w:rsid w:val="002C38E7"/>
    <w:rsid w:val="002C3E21"/>
    <w:rsid w:val="002C6DC7"/>
    <w:rsid w:val="002C7D0C"/>
    <w:rsid w:val="002D4AAE"/>
    <w:rsid w:val="002D5378"/>
    <w:rsid w:val="002E052E"/>
    <w:rsid w:val="002E0827"/>
    <w:rsid w:val="002E142F"/>
    <w:rsid w:val="002E1B96"/>
    <w:rsid w:val="002F03AB"/>
    <w:rsid w:val="002F0EDB"/>
    <w:rsid w:val="002F11E4"/>
    <w:rsid w:val="002F36DB"/>
    <w:rsid w:val="002F5962"/>
    <w:rsid w:val="002F7241"/>
    <w:rsid w:val="002F73E0"/>
    <w:rsid w:val="00302FB7"/>
    <w:rsid w:val="00307368"/>
    <w:rsid w:val="00307629"/>
    <w:rsid w:val="00315135"/>
    <w:rsid w:val="00316DF7"/>
    <w:rsid w:val="0032032A"/>
    <w:rsid w:val="003215F0"/>
    <w:rsid w:val="0032295F"/>
    <w:rsid w:val="00323DD8"/>
    <w:rsid w:val="00323FD3"/>
    <w:rsid w:val="00324CF0"/>
    <w:rsid w:val="00325D84"/>
    <w:rsid w:val="00331C88"/>
    <w:rsid w:val="00332D48"/>
    <w:rsid w:val="00334B4E"/>
    <w:rsid w:val="00335940"/>
    <w:rsid w:val="00335C84"/>
    <w:rsid w:val="00340053"/>
    <w:rsid w:val="003421BD"/>
    <w:rsid w:val="003423FF"/>
    <w:rsid w:val="00347EC8"/>
    <w:rsid w:val="00350D55"/>
    <w:rsid w:val="00351453"/>
    <w:rsid w:val="0035237B"/>
    <w:rsid w:val="003534D6"/>
    <w:rsid w:val="00353FC6"/>
    <w:rsid w:val="003567C5"/>
    <w:rsid w:val="00357B4A"/>
    <w:rsid w:val="00361ED6"/>
    <w:rsid w:val="00362337"/>
    <w:rsid w:val="00365FDF"/>
    <w:rsid w:val="00367B2A"/>
    <w:rsid w:val="00374A67"/>
    <w:rsid w:val="0037511F"/>
    <w:rsid w:val="003764D3"/>
    <w:rsid w:val="00376C54"/>
    <w:rsid w:val="003818A1"/>
    <w:rsid w:val="00382405"/>
    <w:rsid w:val="00382F7B"/>
    <w:rsid w:val="00385D1B"/>
    <w:rsid w:val="00391EE9"/>
    <w:rsid w:val="0039245F"/>
    <w:rsid w:val="003A16DB"/>
    <w:rsid w:val="003A1A9B"/>
    <w:rsid w:val="003A1C45"/>
    <w:rsid w:val="003B03CB"/>
    <w:rsid w:val="003B1F23"/>
    <w:rsid w:val="003B2B4D"/>
    <w:rsid w:val="003B5BA7"/>
    <w:rsid w:val="003B686D"/>
    <w:rsid w:val="003B7EC4"/>
    <w:rsid w:val="003C0734"/>
    <w:rsid w:val="003C2381"/>
    <w:rsid w:val="003C2476"/>
    <w:rsid w:val="003C4039"/>
    <w:rsid w:val="003C407F"/>
    <w:rsid w:val="003C43E1"/>
    <w:rsid w:val="003D083A"/>
    <w:rsid w:val="003D38C9"/>
    <w:rsid w:val="003D3DC7"/>
    <w:rsid w:val="003D4CFE"/>
    <w:rsid w:val="003D5A7E"/>
    <w:rsid w:val="003D67CE"/>
    <w:rsid w:val="003D6DCC"/>
    <w:rsid w:val="003E07CA"/>
    <w:rsid w:val="003E2162"/>
    <w:rsid w:val="003E342B"/>
    <w:rsid w:val="003E3525"/>
    <w:rsid w:val="003E3714"/>
    <w:rsid w:val="003E4827"/>
    <w:rsid w:val="003E6C28"/>
    <w:rsid w:val="003F2031"/>
    <w:rsid w:val="004011AC"/>
    <w:rsid w:val="00402682"/>
    <w:rsid w:val="00411AC0"/>
    <w:rsid w:val="004132E6"/>
    <w:rsid w:val="00415863"/>
    <w:rsid w:val="0041684F"/>
    <w:rsid w:val="00417983"/>
    <w:rsid w:val="0042166B"/>
    <w:rsid w:val="00423756"/>
    <w:rsid w:val="00423C29"/>
    <w:rsid w:val="00424D54"/>
    <w:rsid w:val="004272EA"/>
    <w:rsid w:val="0042747C"/>
    <w:rsid w:val="00427C3D"/>
    <w:rsid w:val="00430432"/>
    <w:rsid w:val="004309AC"/>
    <w:rsid w:val="00430D59"/>
    <w:rsid w:val="004318C1"/>
    <w:rsid w:val="00433615"/>
    <w:rsid w:val="00436259"/>
    <w:rsid w:val="00441321"/>
    <w:rsid w:val="00442757"/>
    <w:rsid w:val="00442A3E"/>
    <w:rsid w:val="00442BC2"/>
    <w:rsid w:val="00444747"/>
    <w:rsid w:val="00446417"/>
    <w:rsid w:val="00446B6D"/>
    <w:rsid w:val="004514BC"/>
    <w:rsid w:val="00451F27"/>
    <w:rsid w:val="0045741D"/>
    <w:rsid w:val="0046172F"/>
    <w:rsid w:val="00464C88"/>
    <w:rsid w:val="004656F0"/>
    <w:rsid w:val="004676DF"/>
    <w:rsid w:val="00472021"/>
    <w:rsid w:val="0047215C"/>
    <w:rsid w:val="00473B0F"/>
    <w:rsid w:val="004743FF"/>
    <w:rsid w:val="00475FA6"/>
    <w:rsid w:val="0047601A"/>
    <w:rsid w:val="0047644B"/>
    <w:rsid w:val="004778A8"/>
    <w:rsid w:val="0048096E"/>
    <w:rsid w:val="0048125F"/>
    <w:rsid w:val="0048336F"/>
    <w:rsid w:val="00484811"/>
    <w:rsid w:val="00485F55"/>
    <w:rsid w:val="00485F59"/>
    <w:rsid w:val="00491B90"/>
    <w:rsid w:val="0049251D"/>
    <w:rsid w:val="004A3138"/>
    <w:rsid w:val="004A69C1"/>
    <w:rsid w:val="004A74BA"/>
    <w:rsid w:val="004B0A45"/>
    <w:rsid w:val="004B2F0F"/>
    <w:rsid w:val="004B4B4B"/>
    <w:rsid w:val="004B5EE9"/>
    <w:rsid w:val="004B74F1"/>
    <w:rsid w:val="004B7BDC"/>
    <w:rsid w:val="004C4986"/>
    <w:rsid w:val="004D1496"/>
    <w:rsid w:val="004D1757"/>
    <w:rsid w:val="004D1DB4"/>
    <w:rsid w:val="004D45AB"/>
    <w:rsid w:val="004D703C"/>
    <w:rsid w:val="004E081E"/>
    <w:rsid w:val="004E18DD"/>
    <w:rsid w:val="004E202D"/>
    <w:rsid w:val="004E40D8"/>
    <w:rsid w:val="004E6CB6"/>
    <w:rsid w:val="004F09C5"/>
    <w:rsid w:val="004F0A9F"/>
    <w:rsid w:val="004F0C6E"/>
    <w:rsid w:val="004F1ABE"/>
    <w:rsid w:val="004F240C"/>
    <w:rsid w:val="004F5C50"/>
    <w:rsid w:val="004F72D2"/>
    <w:rsid w:val="004F7B96"/>
    <w:rsid w:val="00500AFE"/>
    <w:rsid w:val="00501E95"/>
    <w:rsid w:val="005051DB"/>
    <w:rsid w:val="00510A45"/>
    <w:rsid w:val="005121C1"/>
    <w:rsid w:val="00513818"/>
    <w:rsid w:val="00515192"/>
    <w:rsid w:val="0051738C"/>
    <w:rsid w:val="00521327"/>
    <w:rsid w:val="00521AFA"/>
    <w:rsid w:val="00522702"/>
    <w:rsid w:val="00524EF8"/>
    <w:rsid w:val="00525F1F"/>
    <w:rsid w:val="00526873"/>
    <w:rsid w:val="00526A30"/>
    <w:rsid w:val="00527805"/>
    <w:rsid w:val="005310C3"/>
    <w:rsid w:val="005319C4"/>
    <w:rsid w:val="005332DD"/>
    <w:rsid w:val="00533771"/>
    <w:rsid w:val="005337A1"/>
    <w:rsid w:val="00533DB7"/>
    <w:rsid w:val="005344C8"/>
    <w:rsid w:val="00534602"/>
    <w:rsid w:val="00536621"/>
    <w:rsid w:val="00536833"/>
    <w:rsid w:val="00540C7C"/>
    <w:rsid w:val="00543AE0"/>
    <w:rsid w:val="00547E84"/>
    <w:rsid w:val="00552A9B"/>
    <w:rsid w:val="00553432"/>
    <w:rsid w:val="00554CC8"/>
    <w:rsid w:val="005616A4"/>
    <w:rsid w:val="00562356"/>
    <w:rsid w:val="005627BA"/>
    <w:rsid w:val="00564F18"/>
    <w:rsid w:val="00570049"/>
    <w:rsid w:val="005729D3"/>
    <w:rsid w:val="00572EBB"/>
    <w:rsid w:val="00573893"/>
    <w:rsid w:val="00582A33"/>
    <w:rsid w:val="00586BA0"/>
    <w:rsid w:val="00586D5A"/>
    <w:rsid w:val="0058716B"/>
    <w:rsid w:val="00590A77"/>
    <w:rsid w:val="00590B12"/>
    <w:rsid w:val="00591506"/>
    <w:rsid w:val="005949C7"/>
    <w:rsid w:val="005950DD"/>
    <w:rsid w:val="00595C9C"/>
    <w:rsid w:val="0059658A"/>
    <w:rsid w:val="00597BE0"/>
    <w:rsid w:val="005A1EEC"/>
    <w:rsid w:val="005A31E0"/>
    <w:rsid w:val="005A35EA"/>
    <w:rsid w:val="005B0321"/>
    <w:rsid w:val="005B0B92"/>
    <w:rsid w:val="005B2F8E"/>
    <w:rsid w:val="005B3233"/>
    <w:rsid w:val="005B4007"/>
    <w:rsid w:val="005B4241"/>
    <w:rsid w:val="005B75E9"/>
    <w:rsid w:val="005C1674"/>
    <w:rsid w:val="005C218E"/>
    <w:rsid w:val="005C3B49"/>
    <w:rsid w:val="005C7B52"/>
    <w:rsid w:val="005D00BA"/>
    <w:rsid w:val="005D1EF1"/>
    <w:rsid w:val="005D6228"/>
    <w:rsid w:val="005D7460"/>
    <w:rsid w:val="005E2701"/>
    <w:rsid w:val="005E7907"/>
    <w:rsid w:val="005E7A47"/>
    <w:rsid w:val="005F59DA"/>
    <w:rsid w:val="005F7320"/>
    <w:rsid w:val="00600D13"/>
    <w:rsid w:val="006024AD"/>
    <w:rsid w:val="00602B02"/>
    <w:rsid w:val="00603CD5"/>
    <w:rsid w:val="0060418D"/>
    <w:rsid w:val="00604A2A"/>
    <w:rsid w:val="0060507D"/>
    <w:rsid w:val="00606E52"/>
    <w:rsid w:val="006070A0"/>
    <w:rsid w:val="00613353"/>
    <w:rsid w:val="006136C8"/>
    <w:rsid w:val="00617D29"/>
    <w:rsid w:val="006217D4"/>
    <w:rsid w:val="00622149"/>
    <w:rsid w:val="006231D6"/>
    <w:rsid w:val="00623E23"/>
    <w:rsid w:val="006304A6"/>
    <w:rsid w:val="00630B85"/>
    <w:rsid w:val="00631BE2"/>
    <w:rsid w:val="00633893"/>
    <w:rsid w:val="00642898"/>
    <w:rsid w:val="00646F5E"/>
    <w:rsid w:val="00647B56"/>
    <w:rsid w:val="0065511A"/>
    <w:rsid w:val="00655E7C"/>
    <w:rsid w:val="00656D80"/>
    <w:rsid w:val="00660F09"/>
    <w:rsid w:val="00661393"/>
    <w:rsid w:val="006618A6"/>
    <w:rsid w:val="00661F1E"/>
    <w:rsid w:val="0066446A"/>
    <w:rsid w:val="00665AA7"/>
    <w:rsid w:val="00672C04"/>
    <w:rsid w:val="00673348"/>
    <w:rsid w:val="0067536A"/>
    <w:rsid w:val="0068044C"/>
    <w:rsid w:val="006901D4"/>
    <w:rsid w:val="00691EA6"/>
    <w:rsid w:val="0069319B"/>
    <w:rsid w:val="00697583"/>
    <w:rsid w:val="006A0D10"/>
    <w:rsid w:val="006A1305"/>
    <w:rsid w:val="006A2499"/>
    <w:rsid w:val="006A2A6F"/>
    <w:rsid w:val="006A453E"/>
    <w:rsid w:val="006A6034"/>
    <w:rsid w:val="006B0027"/>
    <w:rsid w:val="006B207B"/>
    <w:rsid w:val="006B2235"/>
    <w:rsid w:val="006B2894"/>
    <w:rsid w:val="006B2B19"/>
    <w:rsid w:val="006B468E"/>
    <w:rsid w:val="006B61AF"/>
    <w:rsid w:val="006C37B8"/>
    <w:rsid w:val="006C6457"/>
    <w:rsid w:val="006C7561"/>
    <w:rsid w:val="006D11E7"/>
    <w:rsid w:val="006D1348"/>
    <w:rsid w:val="006D24C0"/>
    <w:rsid w:val="006D259E"/>
    <w:rsid w:val="006D3609"/>
    <w:rsid w:val="006D3B15"/>
    <w:rsid w:val="006D49E6"/>
    <w:rsid w:val="006D633E"/>
    <w:rsid w:val="006D740F"/>
    <w:rsid w:val="006D7446"/>
    <w:rsid w:val="006E18FB"/>
    <w:rsid w:val="006E3533"/>
    <w:rsid w:val="006E3764"/>
    <w:rsid w:val="006F04D3"/>
    <w:rsid w:val="006F3677"/>
    <w:rsid w:val="006F3D1D"/>
    <w:rsid w:val="006F4B03"/>
    <w:rsid w:val="006F5D4C"/>
    <w:rsid w:val="006F7F62"/>
    <w:rsid w:val="00700273"/>
    <w:rsid w:val="00704589"/>
    <w:rsid w:val="00705B60"/>
    <w:rsid w:val="0071310A"/>
    <w:rsid w:val="00713A45"/>
    <w:rsid w:val="00714637"/>
    <w:rsid w:val="00714C31"/>
    <w:rsid w:val="00714ECF"/>
    <w:rsid w:val="0071527A"/>
    <w:rsid w:val="00716864"/>
    <w:rsid w:val="007171B5"/>
    <w:rsid w:val="007233BF"/>
    <w:rsid w:val="00723D3A"/>
    <w:rsid w:val="0072426F"/>
    <w:rsid w:val="007255BF"/>
    <w:rsid w:val="00727CB1"/>
    <w:rsid w:val="00730015"/>
    <w:rsid w:val="00732DFE"/>
    <w:rsid w:val="007333F9"/>
    <w:rsid w:val="0073404A"/>
    <w:rsid w:val="007348C2"/>
    <w:rsid w:val="00737844"/>
    <w:rsid w:val="00740747"/>
    <w:rsid w:val="00741BB0"/>
    <w:rsid w:val="00746E66"/>
    <w:rsid w:val="007515C7"/>
    <w:rsid w:val="0075161E"/>
    <w:rsid w:val="0075471E"/>
    <w:rsid w:val="0075483B"/>
    <w:rsid w:val="007550FE"/>
    <w:rsid w:val="00756EEE"/>
    <w:rsid w:val="00761B07"/>
    <w:rsid w:val="007642B5"/>
    <w:rsid w:val="0076525E"/>
    <w:rsid w:val="007661D4"/>
    <w:rsid w:val="00770778"/>
    <w:rsid w:val="00770D65"/>
    <w:rsid w:val="00774707"/>
    <w:rsid w:val="00776106"/>
    <w:rsid w:val="00787CBF"/>
    <w:rsid w:val="007902D9"/>
    <w:rsid w:val="007904A9"/>
    <w:rsid w:val="007911EF"/>
    <w:rsid w:val="00791EE3"/>
    <w:rsid w:val="007968B9"/>
    <w:rsid w:val="007A0165"/>
    <w:rsid w:val="007A1C59"/>
    <w:rsid w:val="007A5150"/>
    <w:rsid w:val="007A57DE"/>
    <w:rsid w:val="007B04E9"/>
    <w:rsid w:val="007B0CC1"/>
    <w:rsid w:val="007B1592"/>
    <w:rsid w:val="007B389B"/>
    <w:rsid w:val="007B38F7"/>
    <w:rsid w:val="007B6495"/>
    <w:rsid w:val="007B6E9C"/>
    <w:rsid w:val="007B722D"/>
    <w:rsid w:val="007C166A"/>
    <w:rsid w:val="007C2A12"/>
    <w:rsid w:val="007C38D2"/>
    <w:rsid w:val="007C5E5B"/>
    <w:rsid w:val="007C71D4"/>
    <w:rsid w:val="007D0E77"/>
    <w:rsid w:val="007D1FF4"/>
    <w:rsid w:val="007D212F"/>
    <w:rsid w:val="007D261E"/>
    <w:rsid w:val="007D278F"/>
    <w:rsid w:val="007D2B5E"/>
    <w:rsid w:val="007D398E"/>
    <w:rsid w:val="007D3B74"/>
    <w:rsid w:val="007D3D75"/>
    <w:rsid w:val="007E0693"/>
    <w:rsid w:val="007E07A3"/>
    <w:rsid w:val="007E1CB2"/>
    <w:rsid w:val="007E5124"/>
    <w:rsid w:val="007E5CAA"/>
    <w:rsid w:val="007E6A1B"/>
    <w:rsid w:val="007E7910"/>
    <w:rsid w:val="007E7FED"/>
    <w:rsid w:val="007F2D5E"/>
    <w:rsid w:val="007F445F"/>
    <w:rsid w:val="007F4683"/>
    <w:rsid w:val="007F46DF"/>
    <w:rsid w:val="007F7B66"/>
    <w:rsid w:val="008014CB"/>
    <w:rsid w:val="00813AED"/>
    <w:rsid w:val="00816828"/>
    <w:rsid w:val="0081728A"/>
    <w:rsid w:val="008202C6"/>
    <w:rsid w:val="00820A50"/>
    <w:rsid w:val="00823448"/>
    <w:rsid w:val="00823779"/>
    <w:rsid w:val="00823ACF"/>
    <w:rsid w:val="008248A1"/>
    <w:rsid w:val="00825BE2"/>
    <w:rsid w:val="00826270"/>
    <w:rsid w:val="008266BA"/>
    <w:rsid w:val="00830175"/>
    <w:rsid w:val="008310F9"/>
    <w:rsid w:val="008359AD"/>
    <w:rsid w:val="00835A8A"/>
    <w:rsid w:val="00836D96"/>
    <w:rsid w:val="00837352"/>
    <w:rsid w:val="00841302"/>
    <w:rsid w:val="008445DB"/>
    <w:rsid w:val="008469FA"/>
    <w:rsid w:val="00852D23"/>
    <w:rsid w:val="008546FF"/>
    <w:rsid w:val="008550AF"/>
    <w:rsid w:val="00860D37"/>
    <w:rsid w:val="00861501"/>
    <w:rsid w:val="008632A6"/>
    <w:rsid w:val="00865F77"/>
    <w:rsid w:val="008704CC"/>
    <w:rsid w:val="00871AF1"/>
    <w:rsid w:val="00873506"/>
    <w:rsid w:val="00873F54"/>
    <w:rsid w:val="00874EFF"/>
    <w:rsid w:val="00874FDB"/>
    <w:rsid w:val="00875D72"/>
    <w:rsid w:val="008779D9"/>
    <w:rsid w:val="00877BF9"/>
    <w:rsid w:val="00877F94"/>
    <w:rsid w:val="00881429"/>
    <w:rsid w:val="00881877"/>
    <w:rsid w:val="00885AD7"/>
    <w:rsid w:val="008878D1"/>
    <w:rsid w:val="00891248"/>
    <w:rsid w:val="00893084"/>
    <w:rsid w:val="00894CA5"/>
    <w:rsid w:val="0089533C"/>
    <w:rsid w:val="0089604E"/>
    <w:rsid w:val="008974B9"/>
    <w:rsid w:val="008A0B9C"/>
    <w:rsid w:val="008A5A74"/>
    <w:rsid w:val="008B3589"/>
    <w:rsid w:val="008B4D92"/>
    <w:rsid w:val="008B7536"/>
    <w:rsid w:val="008C0EB2"/>
    <w:rsid w:val="008C183E"/>
    <w:rsid w:val="008C426F"/>
    <w:rsid w:val="008C450E"/>
    <w:rsid w:val="008C4C54"/>
    <w:rsid w:val="008C6111"/>
    <w:rsid w:val="008C74E7"/>
    <w:rsid w:val="008D0F20"/>
    <w:rsid w:val="008D12FF"/>
    <w:rsid w:val="008D252A"/>
    <w:rsid w:val="008D381B"/>
    <w:rsid w:val="008D56EE"/>
    <w:rsid w:val="008D69F4"/>
    <w:rsid w:val="008D6E23"/>
    <w:rsid w:val="008E2567"/>
    <w:rsid w:val="008E42C9"/>
    <w:rsid w:val="008F16E9"/>
    <w:rsid w:val="008F1DF6"/>
    <w:rsid w:val="008F272B"/>
    <w:rsid w:val="00903C58"/>
    <w:rsid w:val="00907A06"/>
    <w:rsid w:val="00907EB8"/>
    <w:rsid w:val="00912BBA"/>
    <w:rsid w:val="00915690"/>
    <w:rsid w:val="00915E1E"/>
    <w:rsid w:val="00916773"/>
    <w:rsid w:val="00921200"/>
    <w:rsid w:val="009219A6"/>
    <w:rsid w:val="00924624"/>
    <w:rsid w:val="00924761"/>
    <w:rsid w:val="00933737"/>
    <w:rsid w:val="00933D8E"/>
    <w:rsid w:val="00934110"/>
    <w:rsid w:val="00937827"/>
    <w:rsid w:val="0093790D"/>
    <w:rsid w:val="0094158D"/>
    <w:rsid w:val="00943F2B"/>
    <w:rsid w:val="0094536F"/>
    <w:rsid w:val="009457EE"/>
    <w:rsid w:val="00950148"/>
    <w:rsid w:val="00950E2C"/>
    <w:rsid w:val="0095214E"/>
    <w:rsid w:val="0095399F"/>
    <w:rsid w:val="009541C6"/>
    <w:rsid w:val="0096229A"/>
    <w:rsid w:val="009634F1"/>
    <w:rsid w:val="00965D12"/>
    <w:rsid w:val="00966F18"/>
    <w:rsid w:val="00970BBB"/>
    <w:rsid w:val="0097137E"/>
    <w:rsid w:val="00972922"/>
    <w:rsid w:val="009744B0"/>
    <w:rsid w:val="00974DB0"/>
    <w:rsid w:val="00977340"/>
    <w:rsid w:val="00977F8A"/>
    <w:rsid w:val="009825E2"/>
    <w:rsid w:val="009829E5"/>
    <w:rsid w:val="00982C2E"/>
    <w:rsid w:val="00983390"/>
    <w:rsid w:val="00984946"/>
    <w:rsid w:val="0098537A"/>
    <w:rsid w:val="009855DA"/>
    <w:rsid w:val="00985C9B"/>
    <w:rsid w:val="009900D0"/>
    <w:rsid w:val="00990655"/>
    <w:rsid w:val="00991424"/>
    <w:rsid w:val="00991764"/>
    <w:rsid w:val="00992AA2"/>
    <w:rsid w:val="00995F3B"/>
    <w:rsid w:val="009975AF"/>
    <w:rsid w:val="009B3A90"/>
    <w:rsid w:val="009B68E4"/>
    <w:rsid w:val="009C2AA8"/>
    <w:rsid w:val="009C3BE5"/>
    <w:rsid w:val="009C3D35"/>
    <w:rsid w:val="009C496D"/>
    <w:rsid w:val="009C60EB"/>
    <w:rsid w:val="009D0CC3"/>
    <w:rsid w:val="009D1B60"/>
    <w:rsid w:val="009D41FC"/>
    <w:rsid w:val="009D529E"/>
    <w:rsid w:val="009D7BD5"/>
    <w:rsid w:val="009F02A3"/>
    <w:rsid w:val="009F0E16"/>
    <w:rsid w:val="009F4324"/>
    <w:rsid w:val="009F6376"/>
    <w:rsid w:val="00A0077C"/>
    <w:rsid w:val="00A008C5"/>
    <w:rsid w:val="00A0286A"/>
    <w:rsid w:val="00A039F2"/>
    <w:rsid w:val="00A03A85"/>
    <w:rsid w:val="00A04547"/>
    <w:rsid w:val="00A0500E"/>
    <w:rsid w:val="00A10D42"/>
    <w:rsid w:val="00A10D86"/>
    <w:rsid w:val="00A117FF"/>
    <w:rsid w:val="00A11AE0"/>
    <w:rsid w:val="00A12483"/>
    <w:rsid w:val="00A12816"/>
    <w:rsid w:val="00A130F5"/>
    <w:rsid w:val="00A1367B"/>
    <w:rsid w:val="00A13BE4"/>
    <w:rsid w:val="00A13DF2"/>
    <w:rsid w:val="00A20BEA"/>
    <w:rsid w:val="00A217ED"/>
    <w:rsid w:val="00A21AFC"/>
    <w:rsid w:val="00A21C9B"/>
    <w:rsid w:val="00A22208"/>
    <w:rsid w:val="00A222DC"/>
    <w:rsid w:val="00A333E1"/>
    <w:rsid w:val="00A33ACF"/>
    <w:rsid w:val="00A33B84"/>
    <w:rsid w:val="00A34B50"/>
    <w:rsid w:val="00A35E35"/>
    <w:rsid w:val="00A36AD0"/>
    <w:rsid w:val="00A42D97"/>
    <w:rsid w:val="00A43F89"/>
    <w:rsid w:val="00A4549F"/>
    <w:rsid w:val="00A463FB"/>
    <w:rsid w:val="00A51A7A"/>
    <w:rsid w:val="00A52893"/>
    <w:rsid w:val="00A5455D"/>
    <w:rsid w:val="00A54F1E"/>
    <w:rsid w:val="00A56AA7"/>
    <w:rsid w:val="00A56B65"/>
    <w:rsid w:val="00A575B8"/>
    <w:rsid w:val="00A609C2"/>
    <w:rsid w:val="00A61BFE"/>
    <w:rsid w:val="00A63D7C"/>
    <w:rsid w:val="00A64A9E"/>
    <w:rsid w:val="00A64AE2"/>
    <w:rsid w:val="00A65B5D"/>
    <w:rsid w:val="00A70911"/>
    <w:rsid w:val="00A729A2"/>
    <w:rsid w:val="00A74423"/>
    <w:rsid w:val="00A754FB"/>
    <w:rsid w:val="00A76201"/>
    <w:rsid w:val="00A8037C"/>
    <w:rsid w:val="00A804B2"/>
    <w:rsid w:val="00A8065D"/>
    <w:rsid w:val="00A80758"/>
    <w:rsid w:val="00A80881"/>
    <w:rsid w:val="00A80A2D"/>
    <w:rsid w:val="00A80F9A"/>
    <w:rsid w:val="00A83C4A"/>
    <w:rsid w:val="00A846A6"/>
    <w:rsid w:val="00A84A9F"/>
    <w:rsid w:val="00A93EE3"/>
    <w:rsid w:val="00A94EC8"/>
    <w:rsid w:val="00A95A49"/>
    <w:rsid w:val="00A95AA5"/>
    <w:rsid w:val="00A95C8B"/>
    <w:rsid w:val="00AA1E42"/>
    <w:rsid w:val="00AA32BF"/>
    <w:rsid w:val="00AA4E02"/>
    <w:rsid w:val="00AA5A4E"/>
    <w:rsid w:val="00AA63A5"/>
    <w:rsid w:val="00AB099B"/>
    <w:rsid w:val="00AB0A6D"/>
    <w:rsid w:val="00AB1469"/>
    <w:rsid w:val="00AB166D"/>
    <w:rsid w:val="00AB4446"/>
    <w:rsid w:val="00AB55B9"/>
    <w:rsid w:val="00AB67B6"/>
    <w:rsid w:val="00AB6DC2"/>
    <w:rsid w:val="00AB7B84"/>
    <w:rsid w:val="00AC2E2E"/>
    <w:rsid w:val="00AC474E"/>
    <w:rsid w:val="00AC4FEE"/>
    <w:rsid w:val="00AC50B7"/>
    <w:rsid w:val="00AC50E9"/>
    <w:rsid w:val="00AC554F"/>
    <w:rsid w:val="00AD0331"/>
    <w:rsid w:val="00AD064C"/>
    <w:rsid w:val="00AD1F59"/>
    <w:rsid w:val="00AD4616"/>
    <w:rsid w:val="00AD61F6"/>
    <w:rsid w:val="00AD6731"/>
    <w:rsid w:val="00AE2DA7"/>
    <w:rsid w:val="00AE641B"/>
    <w:rsid w:val="00AF33F7"/>
    <w:rsid w:val="00AF3628"/>
    <w:rsid w:val="00AF605C"/>
    <w:rsid w:val="00AF72B9"/>
    <w:rsid w:val="00AF74B3"/>
    <w:rsid w:val="00B02BA2"/>
    <w:rsid w:val="00B03814"/>
    <w:rsid w:val="00B0457B"/>
    <w:rsid w:val="00B04897"/>
    <w:rsid w:val="00B10BBC"/>
    <w:rsid w:val="00B11C06"/>
    <w:rsid w:val="00B11EC1"/>
    <w:rsid w:val="00B16246"/>
    <w:rsid w:val="00B21330"/>
    <w:rsid w:val="00B225D1"/>
    <w:rsid w:val="00B27043"/>
    <w:rsid w:val="00B30C46"/>
    <w:rsid w:val="00B31181"/>
    <w:rsid w:val="00B34188"/>
    <w:rsid w:val="00B34EEA"/>
    <w:rsid w:val="00B36696"/>
    <w:rsid w:val="00B3674C"/>
    <w:rsid w:val="00B442FC"/>
    <w:rsid w:val="00B51827"/>
    <w:rsid w:val="00B51FAD"/>
    <w:rsid w:val="00B5255D"/>
    <w:rsid w:val="00B52B45"/>
    <w:rsid w:val="00B6010B"/>
    <w:rsid w:val="00B62883"/>
    <w:rsid w:val="00B62937"/>
    <w:rsid w:val="00B66FC9"/>
    <w:rsid w:val="00B67C37"/>
    <w:rsid w:val="00B71BF4"/>
    <w:rsid w:val="00B7371A"/>
    <w:rsid w:val="00B749B0"/>
    <w:rsid w:val="00B76E0F"/>
    <w:rsid w:val="00B81610"/>
    <w:rsid w:val="00B85513"/>
    <w:rsid w:val="00B911E2"/>
    <w:rsid w:val="00B93152"/>
    <w:rsid w:val="00B931EE"/>
    <w:rsid w:val="00B93F65"/>
    <w:rsid w:val="00B9423D"/>
    <w:rsid w:val="00B95454"/>
    <w:rsid w:val="00B9561C"/>
    <w:rsid w:val="00B975E7"/>
    <w:rsid w:val="00BA220C"/>
    <w:rsid w:val="00BA41CC"/>
    <w:rsid w:val="00BA43B5"/>
    <w:rsid w:val="00BA6969"/>
    <w:rsid w:val="00BA6FC7"/>
    <w:rsid w:val="00BA7B0C"/>
    <w:rsid w:val="00BB2324"/>
    <w:rsid w:val="00BB32E4"/>
    <w:rsid w:val="00BB330F"/>
    <w:rsid w:val="00BB35B6"/>
    <w:rsid w:val="00BB3E81"/>
    <w:rsid w:val="00BB5947"/>
    <w:rsid w:val="00BC10DE"/>
    <w:rsid w:val="00BC44D4"/>
    <w:rsid w:val="00BC465E"/>
    <w:rsid w:val="00BC5FC9"/>
    <w:rsid w:val="00BC735C"/>
    <w:rsid w:val="00BD1082"/>
    <w:rsid w:val="00BD14A0"/>
    <w:rsid w:val="00BD3B89"/>
    <w:rsid w:val="00BD4C4E"/>
    <w:rsid w:val="00BD4EBF"/>
    <w:rsid w:val="00BD5EF4"/>
    <w:rsid w:val="00BD6D28"/>
    <w:rsid w:val="00BE1ED7"/>
    <w:rsid w:val="00BE1F88"/>
    <w:rsid w:val="00BE3B90"/>
    <w:rsid w:val="00BE4D81"/>
    <w:rsid w:val="00BE5543"/>
    <w:rsid w:val="00BE6A2A"/>
    <w:rsid w:val="00BE7B51"/>
    <w:rsid w:val="00BE7E07"/>
    <w:rsid w:val="00BF1856"/>
    <w:rsid w:val="00BF3036"/>
    <w:rsid w:val="00BF3C64"/>
    <w:rsid w:val="00BF4AE7"/>
    <w:rsid w:val="00C00C71"/>
    <w:rsid w:val="00C022F1"/>
    <w:rsid w:val="00C04311"/>
    <w:rsid w:val="00C055B1"/>
    <w:rsid w:val="00C058D6"/>
    <w:rsid w:val="00C07522"/>
    <w:rsid w:val="00C12FCA"/>
    <w:rsid w:val="00C22B32"/>
    <w:rsid w:val="00C2724C"/>
    <w:rsid w:val="00C27F69"/>
    <w:rsid w:val="00C30087"/>
    <w:rsid w:val="00C319A2"/>
    <w:rsid w:val="00C31C6E"/>
    <w:rsid w:val="00C32128"/>
    <w:rsid w:val="00C328C2"/>
    <w:rsid w:val="00C363E2"/>
    <w:rsid w:val="00C36E49"/>
    <w:rsid w:val="00C409FC"/>
    <w:rsid w:val="00C40C1B"/>
    <w:rsid w:val="00C40C9F"/>
    <w:rsid w:val="00C41158"/>
    <w:rsid w:val="00C42312"/>
    <w:rsid w:val="00C43284"/>
    <w:rsid w:val="00C43CA6"/>
    <w:rsid w:val="00C50C17"/>
    <w:rsid w:val="00C52535"/>
    <w:rsid w:val="00C60BCD"/>
    <w:rsid w:val="00C612A7"/>
    <w:rsid w:val="00C6761E"/>
    <w:rsid w:val="00C67864"/>
    <w:rsid w:val="00C707D4"/>
    <w:rsid w:val="00C75EEB"/>
    <w:rsid w:val="00C7608D"/>
    <w:rsid w:val="00C76178"/>
    <w:rsid w:val="00C76C86"/>
    <w:rsid w:val="00C77935"/>
    <w:rsid w:val="00C77ADF"/>
    <w:rsid w:val="00C8031B"/>
    <w:rsid w:val="00C8361F"/>
    <w:rsid w:val="00C84D36"/>
    <w:rsid w:val="00C8550A"/>
    <w:rsid w:val="00C855D0"/>
    <w:rsid w:val="00C9091A"/>
    <w:rsid w:val="00C91513"/>
    <w:rsid w:val="00C94851"/>
    <w:rsid w:val="00C9581D"/>
    <w:rsid w:val="00C97769"/>
    <w:rsid w:val="00CA5921"/>
    <w:rsid w:val="00CA7385"/>
    <w:rsid w:val="00CB0DC2"/>
    <w:rsid w:val="00CB21E7"/>
    <w:rsid w:val="00CB284E"/>
    <w:rsid w:val="00CB3708"/>
    <w:rsid w:val="00CB56C2"/>
    <w:rsid w:val="00CB7694"/>
    <w:rsid w:val="00CC03FB"/>
    <w:rsid w:val="00CC714F"/>
    <w:rsid w:val="00CD2A46"/>
    <w:rsid w:val="00CD3E2B"/>
    <w:rsid w:val="00CD5F7B"/>
    <w:rsid w:val="00CD63D8"/>
    <w:rsid w:val="00CD6C27"/>
    <w:rsid w:val="00CE006C"/>
    <w:rsid w:val="00CE74F6"/>
    <w:rsid w:val="00CF0EC9"/>
    <w:rsid w:val="00CF12DA"/>
    <w:rsid w:val="00CF1576"/>
    <w:rsid w:val="00CF1C51"/>
    <w:rsid w:val="00CF297B"/>
    <w:rsid w:val="00CF2B20"/>
    <w:rsid w:val="00CF3F9A"/>
    <w:rsid w:val="00CF4CBE"/>
    <w:rsid w:val="00CF501A"/>
    <w:rsid w:val="00CF7837"/>
    <w:rsid w:val="00CF7976"/>
    <w:rsid w:val="00CF7BA9"/>
    <w:rsid w:val="00D001DA"/>
    <w:rsid w:val="00D006C5"/>
    <w:rsid w:val="00D01E24"/>
    <w:rsid w:val="00D02C14"/>
    <w:rsid w:val="00D0417A"/>
    <w:rsid w:val="00D07600"/>
    <w:rsid w:val="00D101EF"/>
    <w:rsid w:val="00D11112"/>
    <w:rsid w:val="00D13117"/>
    <w:rsid w:val="00D163A2"/>
    <w:rsid w:val="00D16920"/>
    <w:rsid w:val="00D17465"/>
    <w:rsid w:val="00D2564D"/>
    <w:rsid w:val="00D2736B"/>
    <w:rsid w:val="00D35C25"/>
    <w:rsid w:val="00D369DC"/>
    <w:rsid w:val="00D40A78"/>
    <w:rsid w:val="00D40B83"/>
    <w:rsid w:val="00D44216"/>
    <w:rsid w:val="00D449FB"/>
    <w:rsid w:val="00D44AC2"/>
    <w:rsid w:val="00D45140"/>
    <w:rsid w:val="00D456A4"/>
    <w:rsid w:val="00D469EE"/>
    <w:rsid w:val="00D470FD"/>
    <w:rsid w:val="00D47C7E"/>
    <w:rsid w:val="00D52FCD"/>
    <w:rsid w:val="00D540F2"/>
    <w:rsid w:val="00D60A92"/>
    <w:rsid w:val="00D63FAC"/>
    <w:rsid w:val="00D651C6"/>
    <w:rsid w:val="00D71269"/>
    <w:rsid w:val="00D71921"/>
    <w:rsid w:val="00D75E7A"/>
    <w:rsid w:val="00D827EE"/>
    <w:rsid w:val="00D84883"/>
    <w:rsid w:val="00D8513A"/>
    <w:rsid w:val="00D8643B"/>
    <w:rsid w:val="00D86EE6"/>
    <w:rsid w:val="00D87113"/>
    <w:rsid w:val="00D9003B"/>
    <w:rsid w:val="00D91D4C"/>
    <w:rsid w:val="00D96AD0"/>
    <w:rsid w:val="00D977F6"/>
    <w:rsid w:val="00DA18FE"/>
    <w:rsid w:val="00DA2A1F"/>
    <w:rsid w:val="00DA427B"/>
    <w:rsid w:val="00DA4DC4"/>
    <w:rsid w:val="00DA6977"/>
    <w:rsid w:val="00DB065A"/>
    <w:rsid w:val="00DB7A4C"/>
    <w:rsid w:val="00DC057D"/>
    <w:rsid w:val="00DC0B0A"/>
    <w:rsid w:val="00DC2AD6"/>
    <w:rsid w:val="00DC343B"/>
    <w:rsid w:val="00DC41D8"/>
    <w:rsid w:val="00DC47F5"/>
    <w:rsid w:val="00DC5006"/>
    <w:rsid w:val="00DD1278"/>
    <w:rsid w:val="00DD28E9"/>
    <w:rsid w:val="00DD2A9E"/>
    <w:rsid w:val="00DD3967"/>
    <w:rsid w:val="00DD4D17"/>
    <w:rsid w:val="00DD71E3"/>
    <w:rsid w:val="00DE1EC7"/>
    <w:rsid w:val="00DE2C77"/>
    <w:rsid w:val="00DE3EEB"/>
    <w:rsid w:val="00DE4103"/>
    <w:rsid w:val="00DE5C41"/>
    <w:rsid w:val="00DF3653"/>
    <w:rsid w:val="00DF3CD2"/>
    <w:rsid w:val="00DF49DF"/>
    <w:rsid w:val="00DF589A"/>
    <w:rsid w:val="00DF5C91"/>
    <w:rsid w:val="00E07C87"/>
    <w:rsid w:val="00E12197"/>
    <w:rsid w:val="00E13D39"/>
    <w:rsid w:val="00E17BA1"/>
    <w:rsid w:val="00E233BC"/>
    <w:rsid w:val="00E27E74"/>
    <w:rsid w:val="00E30DC4"/>
    <w:rsid w:val="00E31233"/>
    <w:rsid w:val="00E3167E"/>
    <w:rsid w:val="00E326A1"/>
    <w:rsid w:val="00E3293E"/>
    <w:rsid w:val="00E32CCE"/>
    <w:rsid w:val="00E36612"/>
    <w:rsid w:val="00E36E42"/>
    <w:rsid w:val="00E40888"/>
    <w:rsid w:val="00E409F7"/>
    <w:rsid w:val="00E528A2"/>
    <w:rsid w:val="00E54B4D"/>
    <w:rsid w:val="00E55B34"/>
    <w:rsid w:val="00E57914"/>
    <w:rsid w:val="00E63EB3"/>
    <w:rsid w:val="00E6686E"/>
    <w:rsid w:val="00E67FDC"/>
    <w:rsid w:val="00E70709"/>
    <w:rsid w:val="00E70E2F"/>
    <w:rsid w:val="00E72664"/>
    <w:rsid w:val="00E738BF"/>
    <w:rsid w:val="00E762AF"/>
    <w:rsid w:val="00E769B4"/>
    <w:rsid w:val="00E81A20"/>
    <w:rsid w:val="00E81CD5"/>
    <w:rsid w:val="00E82096"/>
    <w:rsid w:val="00E83A29"/>
    <w:rsid w:val="00E83C3D"/>
    <w:rsid w:val="00E924E7"/>
    <w:rsid w:val="00E978BE"/>
    <w:rsid w:val="00EA00AE"/>
    <w:rsid w:val="00EA2069"/>
    <w:rsid w:val="00EA33A6"/>
    <w:rsid w:val="00EA3855"/>
    <w:rsid w:val="00EA6064"/>
    <w:rsid w:val="00EA69A4"/>
    <w:rsid w:val="00EA6DFA"/>
    <w:rsid w:val="00EB11CB"/>
    <w:rsid w:val="00EB15E1"/>
    <w:rsid w:val="00EB2474"/>
    <w:rsid w:val="00EB30CD"/>
    <w:rsid w:val="00EB3DED"/>
    <w:rsid w:val="00EB59A4"/>
    <w:rsid w:val="00EB5CAE"/>
    <w:rsid w:val="00EB6A36"/>
    <w:rsid w:val="00EB6DA8"/>
    <w:rsid w:val="00EC061C"/>
    <w:rsid w:val="00EC2B76"/>
    <w:rsid w:val="00EC5A30"/>
    <w:rsid w:val="00EC6ABA"/>
    <w:rsid w:val="00EC6F31"/>
    <w:rsid w:val="00ED0F0D"/>
    <w:rsid w:val="00ED308C"/>
    <w:rsid w:val="00EE0B69"/>
    <w:rsid w:val="00EE1F71"/>
    <w:rsid w:val="00EE291B"/>
    <w:rsid w:val="00EE2B8B"/>
    <w:rsid w:val="00EE41EE"/>
    <w:rsid w:val="00EE4F9D"/>
    <w:rsid w:val="00EE5227"/>
    <w:rsid w:val="00EE582C"/>
    <w:rsid w:val="00EE74E2"/>
    <w:rsid w:val="00EF0024"/>
    <w:rsid w:val="00EF24A9"/>
    <w:rsid w:val="00EF2C99"/>
    <w:rsid w:val="00EF3E3F"/>
    <w:rsid w:val="00EF4D58"/>
    <w:rsid w:val="00F00847"/>
    <w:rsid w:val="00F04594"/>
    <w:rsid w:val="00F12F5D"/>
    <w:rsid w:val="00F13695"/>
    <w:rsid w:val="00F140A1"/>
    <w:rsid w:val="00F15E5A"/>
    <w:rsid w:val="00F175B6"/>
    <w:rsid w:val="00F21786"/>
    <w:rsid w:val="00F2192A"/>
    <w:rsid w:val="00F22885"/>
    <w:rsid w:val="00F23569"/>
    <w:rsid w:val="00F23D0E"/>
    <w:rsid w:val="00F2440B"/>
    <w:rsid w:val="00F244B7"/>
    <w:rsid w:val="00F249B4"/>
    <w:rsid w:val="00F2513F"/>
    <w:rsid w:val="00F27409"/>
    <w:rsid w:val="00F27B4D"/>
    <w:rsid w:val="00F323AB"/>
    <w:rsid w:val="00F323AE"/>
    <w:rsid w:val="00F33BB0"/>
    <w:rsid w:val="00F33D62"/>
    <w:rsid w:val="00F41BE6"/>
    <w:rsid w:val="00F45092"/>
    <w:rsid w:val="00F51E52"/>
    <w:rsid w:val="00F53209"/>
    <w:rsid w:val="00F54B34"/>
    <w:rsid w:val="00F54EF0"/>
    <w:rsid w:val="00F61003"/>
    <w:rsid w:val="00F639DD"/>
    <w:rsid w:val="00F66156"/>
    <w:rsid w:val="00F67846"/>
    <w:rsid w:val="00F70499"/>
    <w:rsid w:val="00F723ED"/>
    <w:rsid w:val="00F7242D"/>
    <w:rsid w:val="00F7270B"/>
    <w:rsid w:val="00F730D3"/>
    <w:rsid w:val="00F748FD"/>
    <w:rsid w:val="00F74C05"/>
    <w:rsid w:val="00F8048C"/>
    <w:rsid w:val="00F8252A"/>
    <w:rsid w:val="00F82F01"/>
    <w:rsid w:val="00F83609"/>
    <w:rsid w:val="00F838A0"/>
    <w:rsid w:val="00F86C24"/>
    <w:rsid w:val="00F94483"/>
    <w:rsid w:val="00FB4A5D"/>
    <w:rsid w:val="00FB4A5F"/>
    <w:rsid w:val="00FB6AC0"/>
    <w:rsid w:val="00FB7D75"/>
    <w:rsid w:val="00FC0987"/>
    <w:rsid w:val="00FC12FB"/>
    <w:rsid w:val="00FC248B"/>
    <w:rsid w:val="00FC47DE"/>
    <w:rsid w:val="00FC78C9"/>
    <w:rsid w:val="00FC797D"/>
    <w:rsid w:val="00FD15FC"/>
    <w:rsid w:val="00FD215D"/>
    <w:rsid w:val="00FD63C7"/>
    <w:rsid w:val="00FD6EC0"/>
    <w:rsid w:val="00FD6F42"/>
    <w:rsid w:val="00FD7607"/>
    <w:rsid w:val="00FE59F1"/>
    <w:rsid w:val="00FE5C32"/>
    <w:rsid w:val="00FE61FE"/>
    <w:rsid w:val="00FE6F02"/>
    <w:rsid w:val="00FE73CC"/>
    <w:rsid w:val="00FE7A1C"/>
    <w:rsid w:val="00FE7B37"/>
    <w:rsid w:val="00FF0FFF"/>
    <w:rsid w:val="00FF57A0"/>
    <w:rsid w:val="00FF59A9"/>
    <w:rsid w:val="00FF5B0F"/>
    <w:rsid w:val="00FF7050"/>
    <w:rsid w:val="00FF7C0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406CD3"/>
  <w15:chartTrackingRefBased/>
  <w15:docId w15:val="{37959B81-9233-40CA-9E87-88EE97DF4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aliases w:val="Nagłówek 1 Znak Znak"/>
    <w:basedOn w:val="Akapitzlist"/>
    <w:next w:val="Normalny"/>
    <w:link w:val="Nagwek1Znak"/>
    <w:qFormat/>
    <w:rsid w:val="00EE5227"/>
    <w:pPr>
      <w:numPr>
        <w:numId w:val="13"/>
      </w:numPr>
      <w:autoSpaceDE w:val="0"/>
      <w:spacing w:before="240" w:after="120" w:line="276" w:lineRule="auto"/>
      <w:ind w:left="284" w:hanging="284"/>
      <w:contextualSpacing w:val="0"/>
      <w:outlineLvl w:val="0"/>
    </w:pPr>
    <w:rPr>
      <w:rFonts w:eastAsia="Arial" w:cstheme="minorHAnsi"/>
      <w:b/>
      <w:bCs/>
    </w:rPr>
  </w:style>
  <w:style w:type="paragraph" w:styleId="Nagwek2">
    <w:name w:val="heading 2"/>
    <w:basedOn w:val="Akapitzlist"/>
    <w:next w:val="Normalny"/>
    <w:link w:val="Nagwek2Znak"/>
    <w:qFormat/>
    <w:rsid w:val="007A0165"/>
    <w:pPr>
      <w:numPr>
        <w:numId w:val="16"/>
      </w:numPr>
      <w:spacing w:before="120" w:after="120"/>
      <w:ind w:left="567" w:hanging="283"/>
      <w:contextualSpacing w:val="0"/>
      <w:outlineLvl w:val="1"/>
    </w:pPr>
    <w:rPr>
      <w:b/>
      <w:bCs/>
    </w:rPr>
  </w:style>
  <w:style w:type="paragraph" w:styleId="Nagwek3">
    <w:name w:val="heading 3"/>
    <w:basedOn w:val="Nagwek2"/>
    <w:next w:val="Normalny"/>
    <w:link w:val="Nagwek3Znak"/>
    <w:qFormat/>
    <w:rsid w:val="00974DB0"/>
    <w:pPr>
      <w:numPr>
        <w:numId w:val="19"/>
      </w:numPr>
      <w:ind w:left="851" w:hanging="284"/>
      <w:outlineLvl w:val="2"/>
    </w:pPr>
  </w:style>
  <w:style w:type="paragraph" w:styleId="Nagwek4">
    <w:name w:val="heading 4"/>
    <w:basedOn w:val="Normalny"/>
    <w:next w:val="Normalny"/>
    <w:link w:val="Nagwek4Znak"/>
    <w:qFormat/>
    <w:rsid w:val="00BD3B89"/>
    <w:pPr>
      <w:keepNext/>
      <w:numPr>
        <w:ilvl w:val="3"/>
        <w:numId w:val="5"/>
      </w:numPr>
      <w:tabs>
        <w:tab w:val="clear" w:pos="1289"/>
        <w:tab w:val="num" w:pos="426"/>
      </w:tabs>
      <w:spacing w:after="120" w:line="240" w:lineRule="auto"/>
      <w:ind w:left="851" w:hanging="851"/>
      <w:jc w:val="both"/>
      <w:outlineLvl w:val="3"/>
    </w:pPr>
    <w:rPr>
      <w:rFonts w:ascii="Arial" w:eastAsia="Times New Roman" w:hAnsi="Arial" w:cs="Times New Roman"/>
      <w:b/>
      <w:sz w:val="20"/>
      <w:szCs w:val="24"/>
      <w:lang w:eastAsia="pl-PL"/>
    </w:rPr>
  </w:style>
  <w:style w:type="paragraph" w:styleId="Nagwek5">
    <w:name w:val="heading 5"/>
    <w:basedOn w:val="Normalny"/>
    <w:next w:val="Normalny"/>
    <w:link w:val="Nagwek5Znak"/>
    <w:qFormat/>
    <w:rsid w:val="00BD3B89"/>
    <w:pPr>
      <w:numPr>
        <w:ilvl w:val="4"/>
        <w:numId w:val="5"/>
      </w:numPr>
      <w:spacing w:before="240" w:after="0" w:line="360" w:lineRule="auto"/>
      <w:outlineLvl w:val="4"/>
    </w:pPr>
    <w:rPr>
      <w:rFonts w:ascii="Arial" w:eastAsia="Times New Roman" w:hAnsi="Arial" w:cs="Times New Roman"/>
      <w:b/>
      <w:bCs/>
      <w:iCs/>
      <w:sz w:val="20"/>
      <w:szCs w:val="26"/>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normalny tekst,Numerowanie,Akapit z listą BS,Kolorowa lista — akcent 11,Podsis rysunku,Preambuła,EPL lista punktowana z wyrózneniem,A_wyliczenie,K-P_odwolanie,Akapit z listą5,maz_wyliczenie,opis dzialania,List Paragraph,Akapit z listą 1,L"/>
    <w:basedOn w:val="Normalny"/>
    <w:link w:val="AkapitzlistZnak"/>
    <w:uiPriority w:val="34"/>
    <w:qFormat/>
    <w:rsid w:val="00D63FAC"/>
    <w:pPr>
      <w:ind w:left="720"/>
      <w:contextualSpacing/>
    </w:pPr>
  </w:style>
  <w:style w:type="character" w:styleId="Hipercze">
    <w:name w:val="Hyperlink"/>
    <w:uiPriority w:val="99"/>
    <w:rsid w:val="00881429"/>
    <w:rPr>
      <w:rFonts w:cs="Times New Roman"/>
      <w:color w:val="0000FF"/>
      <w:u w:val="single"/>
    </w:rPr>
  </w:style>
  <w:style w:type="character" w:styleId="Nierozpoznanawzmianka">
    <w:name w:val="Unresolved Mention"/>
    <w:basedOn w:val="Domylnaczcionkaakapitu"/>
    <w:uiPriority w:val="99"/>
    <w:semiHidden/>
    <w:unhideWhenUsed/>
    <w:rsid w:val="00C50C17"/>
    <w:rPr>
      <w:color w:val="605E5C"/>
      <w:shd w:val="clear" w:color="auto" w:fill="E1DFDD"/>
    </w:rPr>
  </w:style>
  <w:style w:type="character" w:customStyle="1" w:styleId="Nagwek1Znak">
    <w:name w:val="Nagłówek 1 Znak"/>
    <w:aliases w:val="Nagłówek 1 Znak Znak Znak"/>
    <w:basedOn w:val="Domylnaczcionkaakapitu"/>
    <w:link w:val="Nagwek1"/>
    <w:rsid w:val="00EE5227"/>
    <w:rPr>
      <w:rFonts w:eastAsia="Arial" w:cstheme="minorHAnsi"/>
      <w:b/>
      <w:bCs/>
    </w:rPr>
  </w:style>
  <w:style w:type="character" w:customStyle="1" w:styleId="Nagwek2Znak">
    <w:name w:val="Nagłówek 2 Znak"/>
    <w:basedOn w:val="Domylnaczcionkaakapitu"/>
    <w:link w:val="Nagwek2"/>
    <w:rsid w:val="007A0165"/>
    <w:rPr>
      <w:b/>
      <w:bCs/>
    </w:rPr>
  </w:style>
  <w:style w:type="character" w:customStyle="1" w:styleId="Nagwek3Znak">
    <w:name w:val="Nagłówek 3 Znak"/>
    <w:basedOn w:val="Domylnaczcionkaakapitu"/>
    <w:link w:val="Nagwek3"/>
    <w:rsid w:val="00974DB0"/>
    <w:rPr>
      <w:b/>
      <w:bCs/>
    </w:rPr>
  </w:style>
  <w:style w:type="character" w:customStyle="1" w:styleId="Nagwek4Znak">
    <w:name w:val="Nagłówek 4 Znak"/>
    <w:basedOn w:val="Domylnaczcionkaakapitu"/>
    <w:link w:val="Nagwek4"/>
    <w:rsid w:val="00BD3B89"/>
    <w:rPr>
      <w:rFonts w:ascii="Arial" w:eastAsia="Times New Roman" w:hAnsi="Arial" w:cs="Times New Roman"/>
      <w:b/>
      <w:sz w:val="20"/>
      <w:szCs w:val="24"/>
      <w:lang w:eastAsia="pl-PL"/>
    </w:rPr>
  </w:style>
  <w:style w:type="character" w:customStyle="1" w:styleId="Nagwek5Znak">
    <w:name w:val="Nagłówek 5 Znak"/>
    <w:basedOn w:val="Domylnaczcionkaakapitu"/>
    <w:link w:val="Nagwek5"/>
    <w:rsid w:val="00BD3B89"/>
    <w:rPr>
      <w:rFonts w:ascii="Arial" w:eastAsia="Times New Roman" w:hAnsi="Arial" w:cs="Times New Roman"/>
      <w:b/>
      <w:bCs/>
      <w:iCs/>
      <w:sz w:val="20"/>
      <w:szCs w:val="26"/>
      <w:lang w:eastAsia="pl-PL"/>
    </w:rPr>
  </w:style>
  <w:style w:type="paragraph" w:styleId="NormalnyWeb">
    <w:name w:val="Normal (Web)"/>
    <w:basedOn w:val="Normalny"/>
    <w:uiPriority w:val="99"/>
    <w:unhideWhenUsed/>
    <w:rsid w:val="00AB166D"/>
    <w:pPr>
      <w:spacing w:after="150" w:line="240" w:lineRule="auto"/>
    </w:pPr>
    <w:rPr>
      <w:rFonts w:ascii="Times New Roman" w:eastAsia="Times New Roman" w:hAnsi="Times New Roman" w:cs="Times New Roman"/>
      <w:sz w:val="24"/>
      <w:szCs w:val="24"/>
      <w:lang w:eastAsia="pl-PL"/>
    </w:rPr>
  </w:style>
  <w:style w:type="paragraph" w:customStyle="1" w:styleId="Standard">
    <w:name w:val="Standard"/>
    <w:rsid w:val="007D3B74"/>
    <w:pPr>
      <w:suppressAutoHyphens/>
      <w:autoSpaceDN w:val="0"/>
      <w:spacing w:after="0" w:line="240" w:lineRule="auto"/>
      <w:textAlignment w:val="baseline"/>
    </w:pPr>
    <w:rPr>
      <w:rFonts w:ascii="Times New Roman" w:eastAsia="Times New Roman" w:hAnsi="Times New Roman" w:cs="Times New Roman"/>
      <w:kern w:val="3"/>
      <w:sz w:val="24"/>
      <w:szCs w:val="24"/>
      <w:lang w:eastAsia="pl-PL"/>
    </w:rPr>
  </w:style>
  <w:style w:type="character" w:styleId="Odwoaniedokomentarza">
    <w:name w:val="annotation reference"/>
    <w:basedOn w:val="Domylnaczcionkaakapitu"/>
    <w:uiPriority w:val="99"/>
    <w:semiHidden/>
    <w:unhideWhenUsed/>
    <w:rsid w:val="00A56AA7"/>
    <w:rPr>
      <w:sz w:val="16"/>
      <w:szCs w:val="16"/>
    </w:rPr>
  </w:style>
  <w:style w:type="paragraph" w:styleId="Tekstkomentarza">
    <w:name w:val="annotation text"/>
    <w:basedOn w:val="Normalny"/>
    <w:link w:val="TekstkomentarzaZnak"/>
    <w:uiPriority w:val="99"/>
    <w:unhideWhenUsed/>
    <w:rsid w:val="00A56AA7"/>
    <w:pPr>
      <w:spacing w:line="240" w:lineRule="auto"/>
    </w:pPr>
    <w:rPr>
      <w:sz w:val="20"/>
      <w:szCs w:val="20"/>
    </w:rPr>
  </w:style>
  <w:style w:type="character" w:customStyle="1" w:styleId="TekstkomentarzaZnak">
    <w:name w:val="Tekst komentarza Znak"/>
    <w:basedOn w:val="Domylnaczcionkaakapitu"/>
    <w:link w:val="Tekstkomentarza"/>
    <w:uiPriority w:val="99"/>
    <w:rsid w:val="00A56AA7"/>
    <w:rPr>
      <w:sz w:val="20"/>
      <w:szCs w:val="20"/>
    </w:rPr>
  </w:style>
  <w:style w:type="paragraph" w:styleId="Tematkomentarza">
    <w:name w:val="annotation subject"/>
    <w:basedOn w:val="Tekstkomentarza"/>
    <w:next w:val="Tekstkomentarza"/>
    <w:link w:val="TematkomentarzaZnak"/>
    <w:uiPriority w:val="99"/>
    <w:semiHidden/>
    <w:unhideWhenUsed/>
    <w:rsid w:val="00A56AA7"/>
    <w:rPr>
      <w:b/>
      <w:bCs/>
    </w:rPr>
  </w:style>
  <w:style w:type="character" w:customStyle="1" w:styleId="TematkomentarzaZnak">
    <w:name w:val="Temat komentarza Znak"/>
    <w:basedOn w:val="TekstkomentarzaZnak"/>
    <w:link w:val="Tematkomentarza"/>
    <w:uiPriority w:val="99"/>
    <w:semiHidden/>
    <w:rsid w:val="00A56AA7"/>
    <w:rPr>
      <w:b/>
      <w:bCs/>
      <w:sz w:val="20"/>
      <w:szCs w:val="20"/>
    </w:rPr>
  </w:style>
  <w:style w:type="paragraph" w:styleId="Nagwek">
    <w:name w:val="header"/>
    <w:basedOn w:val="Normalny"/>
    <w:link w:val="NagwekZnak"/>
    <w:uiPriority w:val="99"/>
    <w:unhideWhenUsed/>
    <w:rsid w:val="00F244B7"/>
    <w:pPr>
      <w:widowControl w:val="0"/>
      <w:tabs>
        <w:tab w:val="center" w:pos="4536"/>
        <w:tab w:val="right" w:pos="9072"/>
      </w:tabs>
      <w:suppressAutoHyphens/>
      <w:spacing w:after="0" w:line="300" w:lineRule="auto"/>
    </w:pPr>
    <w:rPr>
      <w:rFonts w:eastAsia="SimSun" w:cs="Mangal"/>
      <w:kern w:val="2"/>
      <w:szCs w:val="21"/>
      <w:lang w:eastAsia="hi-IN" w:bidi="hi-IN"/>
    </w:rPr>
  </w:style>
  <w:style w:type="character" w:customStyle="1" w:styleId="NagwekZnak">
    <w:name w:val="Nagłówek Znak"/>
    <w:basedOn w:val="Domylnaczcionkaakapitu"/>
    <w:link w:val="Nagwek"/>
    <w:uiPriority w:val="99"/>
    <w:rsid w:val="00F244B7"/>
    <w:rPr>
      <w:rFonts w:eastAsia="SimSun" w:cs="Mangal"/>
      <w:kern w:val="2"/>
      <w:szCs w:val="21"/>
      <w:lang w:eastAsia="hi-IN" w:bidi="hi-IN"/>
    </w:rPr>
  </w:style>
  <w:style w:type="character" w:customStyle="1" w:styleId="AkapitzlistZnak">
    <w:name w:val="Akapit z listą Znak"/>
    <w:aliases w:val="normalny tekst Znak,Numerowanie Znak,Akapit z listą BS Znak,Kolorowa lista — akcent 11 Znak,Podsis rysunku Znak,Preambuła Znak,EPL lista punktowana z wyrózneniem Znak,A_wyliczenie Znak,K-P_odwolanie Znak,Akapit z listą5 Znak,L Znak"/>
    <w:basedOn w:val="Domylnaczcionkaakapitu"/>
    <w:link w:val="Akapitzlist"/>
    <w:uiPriority w:val="34"/>
    <w:qFormat/>
    <w:locked/>
    <w:rsid w:val="009541C6"/>
  </w:style>
  <w:style w:type="paragraph" w:styleId="Bezodstpw">
    <w:name w:val="No Spacing"/>
    <w:qFormat/>
    <w:rsid w:val="00DA18FE"/>
    <w:pPr>
      <w:spacing w:after="0" w:line="240" w:lineRule="auto"/>
    </w:pPr>
    <w:rPr>
      <w:rFonts w:ascii="Calibri" w:eastAsia="Calibri" w:hAnsi="Calibri" w:cs="Times New Roman"/>
    </w:rPr>
  </w:style>
  <w:style w:type="paragraph" w:styleId="Tekstpodstawowy">
    <w:name w:val="Body Text"/>
    <w:basedOn w:val="Normalny"/>
    <w:link w:val="TekstpodstawowyZnak"/>
    <w:rsid w:val="00622149"/>
    <w:pPr>
      <w:spacing w:after="0" w:line="240" w:lineRule="auto"/>
      <w:jc w:val="both"/>
    </w:pPr>
    <w:rPr>
      <w:rFonts w:ascii="Times New Roman" w:eastAsia="Times New Roman" w:hAnsi="Times New Roman" w:cs="Times New Roman"/>
      <w:sz w:val="24"/>
      <w:szCs w:val="20"/>
      <w:lang w:eastAsia="pl-PL"/>
    </w:rPr>
  </w:style>
  <w:style w:type="character" w:customStyle="1" w:styleId="TekstpodstawowyZnak">
    <w:name w:val="Tekst podstawowy Znak"/>
    <w:basedOn w:val="Domylnaczcionkaakapitu"/>
    <w:link w:val="Tekstpodstawowy"/>
    <w:rsid w:val="00622149"/>
    <w:rPr>
      <w:rFonts w:ascii="Times New Roman" w:eastAsia="Times New Roman" w:hAnsi="Times New Roman" w:cs="Times New Roman"/>
      <w:sz w:val="24"/>
      <w:szCs w:val="20"/>
      <w:lang w:eastAsia="pl-PL"/>
    </w:rPr>
  </w:style>
  <w:style w:type="paragraph" w:styleId="Poprawka">
    <w:name w:val="Revision"/>
    <w:hidden/>
    <w:uiPriority w:val="99"/>
    <w:semiHidden/>
    <w:rsid w:val="008D12FF"/>
    <w:pPr>
      <w:spacing w:after="0" w:line="240" w:lineRule="auto"/>
    </w:pPr>
  </w:style>
  <w:style w:type="character" w:customStyle="1" w:styleId="Bodytext2">
    <w:name w:val="Body text|2_"/>
    <w:basedOn w:val="Domylnaczcionkaakapitu"/>
    <w:link w:val="Bodytext20"/>
    <w:rsid w:val="00EB5CAE"/>
    <w:rPr>
      <w:rFonts w:ascii="Arial" w:eastAsia="Arial" w:hAnsi="Arial" w:cs="Arial"/>
      <w:sz w:val="19"/>
      <w:szCs w:val="19"/>
      <w:shd w:val="clear" w:color="auto" w:fill="FFFFFF"/>
    </w:rPr>
  </w:style>
  <w:style w:type="paragraph" w:customStyle="1" w:styleId="Bodytext20">
    <w:name w:val="Body text|2"/>
    <w:basedOn w:val="Normalny"/>
    <w:link w:val="Bodytext2"/>
    <w:qFormat/>
    <w:rsid w:val="00EB5CAE"/>
    <w:pPr>
      <w:widowControl w:val="0"/>
      <w:shd w:val="clear" w:color="auto" w:fill="FFFFFF"/>
      <w:spacing w:after="640" w:line="163" w:lineRule="exact"/>
      <w:ind w:hanging="540"/>
    </w:pPr>
    <w:rPr>
      <w:rFonts w:ascii="Arial" w:eastAsia="Arial" w:hAnsi="Arial" w:cs="Arial"/>
      <w:sz w:val="19"/>
      <w:szCs w:val="19"/>
    </w:rPr>
  </w:style>
  <w:style w:type="character" w:customStyle="1" w:styleId="A1">
    <w:name w:val="A1"/>
    <w:rsid w:val="006F4B03"/>
    <w:rPr>
      <w:rFonts w:cs="DejaVu Sans"/>
      <w:color w:val="000000"/>
      <w:sz w:val="20"/>
      <w:szCs w:val="20"/>
    </w:rPr>
  </w:style>
  <w:style w:type="paragraph" w:styleId="Stopka">
    <w:name w:val="footer"/>
    <w:basedOn w:val="Normalny"/>
    <w:link w:val="StopkaZnak"/>
    <w:uiPriority w:val="99"/>
    <w:unhideWhenUsed/>
    <w:rsid w:val="007E512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E5124"/>
  </w:style>
  <w:style w:type="character" w:styleId="UyteHipercze">
    <w:name w:val="FollowedHyperlink"/>
    <w:basedOn w:val="Domylnaczcionkaakapitu"/>
    <w:uiPriority w:val="99"/>
    <w:semiHidden/>
    <w:unhideWhenUsed/>
    <w:rsid w:val="001829BC"/>
    <w:rPr>
      <w:color w:val="954F72" w:themeColor="followedHyperlink"/>
      <w:u w:val="single"/>
    </w:rPr>
  </w:style>
  <w:style w:type="paragraph" w:styleId="Legenda">
    <w:name w:val="caption"/>
    <w:basedOn w:val="Normalny"/>
    <w:next w:val="Normalny"/>
    <w:uiPriority w:val="35"/>
    <w:unhideWhenUsed/>
    <w:qFormat/>
    <w:rsid w:val="006B2B19"/>
    <w:pPr>
      <w:spacing w:after="200" w:line="240" w:lineRule="auto"/>
    </w:pPr>
    <w:rPr>
      <w:i/>
      <w:iCs/>
      <w:color w:val="44546A" w:themeColor="text2"/>
      <w:sz w:val="18"/>
      <w:szCs w:val="18"/>
    </w:rPr>
  </w:style>
  <w:style w:type="paragraph" w:styleId="Tytu">
    <w:name w:val="Title"/>
    <w:basedOn w:val="Normalny"/>
    <w:next w:val="Normalny"/>
    <w:link w:val="TytuZnak"/>
    <w:uiPriority w:val="10"/>
    <w:qFormat/>
    <w:rsid w:val="00787CBF"/>
    <w:pPr>
      <w:spacing w:line="276" w:lineRule="auto"/>
    </w:pPr>
    <w:rPr>
      <w:rFonts w:cstheme="minorHAnsi"/>
      <w:b/>
      <w:bCs/>
      <w:sz w:val="30"/>
      <w:szCs w:val="30"/>
    </w:rPr>
  </w:style>
  <w:style w:type="character" w:customStyle="1" w:styleId="TytuZnak">
    <w:name w:val="Tytuł Znak"/>
    <w:basedOn w:val="Domylnaczcionkaakapitu"/>
    <w:link w:val="Tytu"/>
    <w:uiPriority w:val="10"/>
    <w:rsid w:val="00787CBF"/>
    <w:rPr>
      <w:rFonts w:cstheme="minorHAnsi"/>
      <w:b/>
      <w:bCs/>
      <w:sz w:val="30"/>
      <w:szCs w:val="30"/>
    </w:rPr>
  </w:style>
  <w:style w:type="paragraph" w:styleId="Tekstprzypisukocowego">
    <w:name w:val="endnote text"/>
    <w:basedOn w:val="Normalny"/>
    <w:link w:val="TekstprzypisukocowegoZnak"/>
    <w:uiPriority w:val="99"/>
    <w:semiHidden/>
    <w:unhideWhenUsed/>
    <w:rsid w:val="00A575B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A575B8"/>
    <w:rPr>
      <w:sz w:val="20"/>
      <w:szCs w:val="20"/>
    </w:rPr>
  </w:style>
  <w:style w:type="character" w:styleId="Odwoanieprzypisukocowego">
    <w:name w:val="endnote reference"/>
    <w:basedOn w:val="Domylnaczcionkaakapitu"/>
    <w:uiPriority w:val="99"/>
    <w:semiHidden/>
    <w:unhideWhenUsed/>
    <w:rsid w:val="00A575B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081648">
      <w:bodyDiv w:val="1"/>
      <w:marLeft w:val="0"/>
      <w:marRight w:val="0"/>
      <w:marTop w:val="0"/>
      <w:marBottom w:val="0"/>
      <w:divBdr>
        <w:top w:val="none" w:sz="0" w:space="0" w:color="auto"/>
        <w:left w:val="none" w:sz="0" w:space="0" w:color="auto"/>
        <w:bottom w:val="none" w:sz="0" w:space="0" w:color="auto"/>
        <w:right w:val="none" w:sz="0" w:space="0" w:color="auto"/>
      </w:divBdr>
    </w:div>
    <w:div w:id="179242570">
      <w:bodyDiv w:val="1"/>
      <w:marLeft w:val="0"/>
      <w:marRight w:val="0"/>
      <w:marTop w:val="0"/>
      <w:marBottom w:val="0"/>
      <w:divBdr>
        <w:top w:val="none" w:sz="0" w:space="0" w:color="auto"/>
        <w:left w:val="none" w:sz="0" w:space="0" w:color="auto"/>
        <w:bottom w:val="none" w:sz="0" w:space="0" w:color="auto"/>
        <w:right w:val="none" w:sz="0" w:space="0" w:color="auto"/>
      </w:divBdr>
    </w:div>
    <w:div w:id="295527766">
      <w:bodyDiv w:val="1"/>
      <w:marLeft w:val="0"/>
      <w:marRight w:val="0"/>
      <w:marTop w:val="0"/>
      <w:marBottom w:val="0"/>
      <w:divBdr>
        <w:top w:val="none" w:sz="0" w:space="0" w:color="auto"/>
        <w:left w:val="none" w:sz="0" w:space="0" w:color="auto"/>
        <w:bottom w:val="none" w:sz="0" w:space="0" w:color="auto"/>
        <w:right w:val="none" w:sz="0" w:space="0" w:color="auto"/>
      </w:divBdr>
    </w:div>
    <w:div w:id="419570498">
      <w:bodyDiv w:val="1"/>
      <w:marLeft w:val="0"/>
      <w:marRight w:val="0"/>
      <w:marTop w:val="0"/>
      <w:marBottom w:val="0"/>
      <w:divBdr>
        <w:top w:val="none" w:sz="0" w:space="0" w:color="auto"/>
        <w:left w:val="none" w:sz="0" w:space="0" w:color="auto"/>
        <w:bottom w:val="none" w:sz="0" w:space="0" w:color="auto"/>
        <w:right w:val="none" w:sz="0" w:space="0" w:color="auto"/>
      </w:divBdr>
    </w:div>
    <w:div w:id="429930334">
      <w:bodyDiv w:val="1"/>
      <w:marLeft w:val="0"/>
      <w:marRight w:val="0"/>
      <w:marTop w:val="0"/>
      <w:marBottom w:val="0"/>
      <w:divBdr>
        <w:top w:val="none" w:sz="0" w:space="0" w:color="auto"/>
        <w:left w:val="none" w:sz="0" w:space="0" w:color="auto"/>
        <w:bottom w:val="none" w:sz="0" w:space="0" w:color="auto"/>
        <w:right w:val="none" w:sz="0" w:space="0" w:color="auto"/>
      </w:divBdr>
    </w:div>
    <w:div w:id="566913028">
      <w:bodyDiv w:val="1"/>
      <w:marLeft w:val="0"/>
      <w:marRight w:val="0"/>
      <w:marTop w:val="0"/>
      <w:marBottom w:val="0"/>
      <w:divBdr>
        <w:top w:val="none" w:sz="0" w:space="0" w:color="auto"/>
        <w:left w:val="none" w:sz="0" w:space="0" w:color="auto"/>
        <w:bottom w:val="none" w:sz="0" w:space="0" w:color="auto"/>
        <w:right w:val="none" w:sz="0" w:space="0" w:color="auto"/>
      </w:divBdr>
    </w:div>
    <w:div w:id="595986746">
      <w:bodyDiv w:val="1"/>
      <w:marLeft w:val="0"/>
      <w:marRight w:val="0"/>
      <w:marTop w:val="0"/>
      <w:marBottom w:val="0"/>
      <w:divBdr>
        <w:top w:val="none" w:sz="0" w:space="0" w:color="auto"/>
        <w:left w:val="none" w:sz="0" w:space="0" w:color="auto"/>
        <w:bottom w:val="none" w:sz="0" w:space="0" w:color="auto"/>
        <w:right w:val="none" w:sz="0" w:space="0" w:color="auto"/>
      </w:divBdr>
    </w:div>
    <w:div w:id="614557955">
      <w:bodyDiv w:val="1"/>
      <w:marLeft w:val="0"/>
      <w:marRight w:val="0"/>
      <w:marTop w:val="0"/>
      <w:marBottom w:val="0"/>
      <w:divBdr>
        <w:top w:val="none" w:sz="0" w:space="0" w:color="auto"/>
        <w:left w:val="none" w:sz="0" w:space="0" w:color="auto"/>
        <w:bottom w:val="none" w:sz="0" w:space="0" w:color="auto"/>
        <w:right w:val="none" w:sz="0" w:space="0" w:color="auto"/>
      </w:divBdr>
    </w:div>
    <w:div w:id="873923000">
      <w:bodyDiv w:val="1"/>
      <w:marLeft w:val="0"/>
      <w:marRight w:val="0"/>
      <w:marTop w:val="0"/>
      <w:marBottom w:val="0"/>
      <w:divBdr>
        <w:top w:val="none" w:sz="0" w:space="0" w:color="auto"/>
        <w:left w:val="none" w:sz="0" w:space="0" w:color="auto"/>
        <w:bottom w:val="none" w:sz="0" w:space="0" w:color="auto"/>
        <w:right w:val="none" w:sz="0" w:space="0" w:color="auto"/>
      </w:divBdr>
    </w:div>
    <w:div w:id="961616632">
      <w:bodyDiv w:val="1"/>
      <w:marLeft w:val="0"/>
      <w:marRight w:val="0"/>
      <w:marTop w:val="0"/>
      <w:marBottom w:val="0"/>
      <w:divBdr>
        <w:top w:val="none" w:sz="0" w:space="0" w:color="auto"/>
        <w:left w:val="none" w:sz="0" w:space="0" w:color="auto"/>
        <w:bottom w:val="none" w:sz="0" w:space="0" w:color="auto"/>
        <w:right w:val="none" w:sz="0" w:space="0" w:color="auto"/>
      </w:divBdr>
    </w:div>
    <w:div w:id="1014726655">
      <w:bodyDiv w:val="1"/>
      <w:marLeft w:val="0"/>
      <w:marRight w:val="0"/>
      <w:marTop w:val="0"/>
      <w:marBottom w:val="0"/>
      <w:divBdr>
        <w:top w:val="none" w:sz="0" w:space="0" w:color="auto"/>
        <w:left w:val="none" w:sz="0" w:space="0" w:color="auto"/>
        <w:bottom w:val="none" w:sz="0" w:space="0" w:color="auto"/>
        <w:right w:val="none" w:sz="0" w:space="0" w:color="auto"/>
      </w:divBdr>
    </w:div>
    <w:div w:id="1150901994">
      <w:bodyDiv w:val="1"/>
      <w:marLeft w:val="0"/>
      <w:marRight w:val="0"/>
      <w:marTop w:val="0"/>
      <w:marBottom w:val="0"/>
      <w:divBdr>
        <w:top w:val="none" w:sz="0" w:space="0" w:color="auto"/>
        <w:left w:val="none" w:sz="0" w:space="0" w:color="auto"/>
        <w:bottom w:val="none" w:sz="0" w:space="0" w:color="auto"/>
        <w:right w:val="none" w:sz="0" w:space="0" w:color="auto"/>
      </w:divBdr>
    </w:div>
    <w:div w:id="1281718933">
      <w:bodyDiv w:val="1"/>
      <w:marLeft w:val="0"/>
      <w:marRight w:val="0"/>
      <w:marTop w:val="0"/>
      <w:marBottom w:val="0"/>
      <w:divBdr>
        <w:top w:val="none" w:sz="0" w:space="0" w:color="auto"/>
        <w:left w:val="none" w:sz="0" w:space="0" w:color="auto"/>
        <w:bottom w:val="none" w:sz="0" w:space="0" w:color="auto"/>
        <w:right w:val="none" w:sz="0" w:space="0" w:color="auto"/>
      </w:divBdr>
      <w:divsChild>
        <w:div w:id="1487622014">
          <w:marLeft w:val="0"/>
          <w:marRight w:val="0"/>
          <w:marTop w:val="0"/>
          <w:marBottom w:val="0"/>
          <w:divBdr>
            <w:top w:val="none" w:sz="0" w:space="0" w:color="auto"/>
            <w:left w:val="none" w:sz="0" w:space="0" w:color="auto"/>
            <w:bottom w:val="none" w:sz="0" w:space="0" w:color="auto"/>
            <w:right w:val="none" w:sz="0" w:space="0" w:color="auto"/>
          </w:divBdr>
          <w:divsChild>
            <w:div w:id="442846969">
              <w:marLeft w:val="0"/>
              <w:marRight w:val="0"/>
              <w:marTop w:val="0"/>
              <w:marBottom w:val="0"/>
              <w:divBdr>
                <w:top w:val="none" w:sz="0" w:space="0" w:color="auto"/>
                <w:left w:val="none" w:sz="0" w:space="0" w:color="auto"/>
                <w:bottom w:val="none" w:sz="0" w:space="0" w:color="auto"/>
                <w:right w:val="none" w:sz="0" w:space="0" w:color="auto"/>
              </w:divBdr>
            </w:div>
          </w:divsChild>
        </w:div>
        <w:div w:id="1287616272">
          <w:marLeft w:val="0"/>
          <w:marRight w:val="0"/>
          <w:marTop w:val="0"/>
          <w:marBottom w:val="0"/>
          <w:divBdr>
            <w:top w:val="none" w:sz="0" w:space="0" w:color="auto"/>
            <w:left w:val="none" w:sz="0" w:space="0" w:color="auto"/>
            <w:bottom w:val="none" w:sz="0" w:space="0" w:color="auto"/>
            <w:right w:val="none" w:sz="0" w:space="0" w:color="auto"/>
          </w:divBdr>
          <w:divsChild>
            <w:div w:id="82644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804318">
      <w:bodyDiv w:val="1"/>
      <w:marLeft w:val="0"/>
      <w:marRight w:val="0"/>
      <w:marTop w:val="0"/>
      <w:marBottom w:val="0"/>
      <w:divBdr>
        <w:top w:val="none" w:sz="0" w:space="0" w:color="auto"/>
        <w:left w:val="none" w:sz="0" w:space="0" w:color="auto"/>
        <w:bottom w:val="none" w:sz="0" w:space="0" w:color="auto"/>
        <w:right w:val="none" w:sz="0" w:space="0" w:color="auto"/>
      </w:divBdr>
    </w:div>
    <w:div w:id="1463421070">
      <w:bodyDiv w:val="1"/>
      <w:marLeft w:val="0"/>
      <w:marRight w:val="0"/>
      <w:marTop w:val="0"/>
      <w:marBottom w:val="0"/>
      <w:divBdr>
        <w:top w:val="none" w:sz="0" w:space="0" w:color="auto"/>
        <w:left w:val="none" w:sz="0" w:space="0" w:color="auto"/>
        <w:bottom w:val="none" w:sz="0" w:space="0" w:color="auto"/>
        <w:right w:val="none" w:sz="0" w:space="0" w:color="auto"/>
      </w:divBdr>
    </w:div>
    <w:div w:id="1582713047">
      <w:bodyDiv w:val="1"/>
      <w:marLeft w:val="0"/>
      <w:marRight w:val="0"/>
      <w:marTop w:val="0"/>
      <w:marBottom w:val="0"/>
      <w:divBdr>
        <w:top w:val="none" w:sz="0" w:space="0" w:color="auto"/>
        <w:left w:val="none" w:sz="0" w:space="0" w:color="auto"/>
        <w:bottom w:val="none" w:sz="0" w:space="0" w:color="auto"/>
        <w:right w:val="none" w:sz="0" w:space="0" w:color="auto"/>
      </w:divBdr>
    </w:div>
    <w:div w:id="1869492226">
      <w:bodyDiv w:val="1"/>
      <w:marLeft w:val="0"/>
      <w:marRight w:val="0"/>
      <w:marTop w:val="0"/>
      <w:marBottom w:val="0"/>
      <w:divBdr>
        <w:top w:val="none" w:sz="0" w:space="0" w:color="auto"/>
        <w:left w:val="none" w:sz="0" w:space="0" w:color="auto"/>
        <w:bottom w:val="none" w:sz="0" w:space="0" w:color="auto"/>
        <w:right w:val="none" w:sz="0" w:space="0" w:color="auto"/>
      </w:divBdr>
    </w:div>
    <w:div w:id="1882665778">
      <w:bodyDiv w:val="1"/>
      <w:marLeft w:val="0"/>
      <w:marRight w:val="0"/>
      <w:marTop w:val="0"/>
      <w:marBottom w:val="0"/>
      <w:divBdr>
        <w:top w:val="none" w:sz="0" w:space="0" w:color="auto"/>
        <w:left w:val="none" w:sz="0" w:space="0" w:color="auto"/>
        <w:bottom w:val="none" w:sz="0" w:space="0" w:color="auto"/>
        <w:right w:val="none" w:sz="0" w:space="0" w:color="auto"/>
      </w:divBdr>
    </w:div>
    <w:div w:id="2037660661">
      <w:bodyDiv w:val="1"/>
      <w:marLeft w:val="0"/>
      <w:marRight w:val="0"/>
      <w:marTop w:val="0"/>
      <w:marBottom w:val="0"/>
      <w:divBdr>
        <w:top w:val="none" w:sz="0" w:space="0" w:color="auto"/>
        <w:left w:val="none" w:sz="0" w:space="0" w:color="auto"/>
        <w:bottom w:val="none" w:sz="0" w:space="0" w:color="auto"/>
        <w:right w:val="none" w:sz="0" w:space="0" w:color="auto"/>
      </w:divBdr>
    </w:div>
    <w:div w:id="2085639066">
      <w:bodyDiv w:val="1"/>
      <w:marLeft w:val="0"/>
      <w:marRight w:val="0"/>
      <w:marTop w:val="0"/>
      <w:marBottom w:val="0"/>
      <w:divBdr>
        <w:top w:val="none" w:sz="0" w:space="0" w:color="auto"/>
        <w:left w:val="none" w:sz="0" w:space="0" w:color="auto"/>
        <w:bottom w:val="none" w:sz="0" w:space="0" w:color="auto"/>
        <w:right w:val="none" w:sz="0" w:space="0" w:color="auto"/>
      </w:divBdr>
    </w:div>
    <w:div w:id="2099402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customXml" Target="../customXml/item3.xml"/><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4.png"/><Relationship Id="rId50"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hyperlink" Target="https://um.warszawa.pl/waw/bo/do-pobrania" TargetMode="Externa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bo.um.warszawa.pl/processes/na-rok-2024/f/11/projects/25984" TargetMode="External"/><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hyperlink" Target="https://bip.warszawa.pl/NR/exeres/A08FE5C4-8B87-453B-9E5E-B11D625E7E7E,frameless.htm" TargetMode="Externa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D27846079476D34A860B4E6DEDC57D64" ma:contentTypeVersion="21" ma:contentTypeDescription="Utwórz nowy dokument." ma:contentTypeScope="" ma:versionID="f00704ae20f8a8b02423b6d8947ead42">
  <xsd:schema xmlns:xsd="http://www.w3.org/2001/XMLSchema" xmlns:xs="http://www.w3.org/2001/XMLSchema" xmlns:p="http://schemas.microsoft.com/office/2006/metadata/properties" xmlns:ns1="http://schemas.microsoft.com/sharepoint/v3" xmlns:ns2="a00e5991-715e-4e93-8a17-f0a4e8b0596f" xmlns:ns3="a3f95f04-0c06-4f57-af0b-a7814c3affbc" targetNamespace="http://schemas.microsoft.com/office/2006/metadata/properties" ma:root="true" ma:fieldsID="01c10f6a28e5580284b2d03af219b56c" ns1:_="" ns2:_="" ns3:_="">
    <xsd:import namespace="http://schemas.microsoft.com/sharepoint/v3"/>
    <xsd:import namespace="a00e5991-715e-4e93-8a17-f0a4e8b0596f"/>
    <xsd:import namespace="a3f95f04-0c06-4f57-af0b-a7814c3affb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LengthInSecond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lcf76f155ced4ddcb4097134ff3c332f" minOccurs="0"/>
                <xsd:element ref="ns2:_x0036__x0142_awek" minOccurs="0"/>
                <xsd:element ref="ns2:MediaServiceObjectDetectorVersions" minOccurs="0"/>
                <xsd:element ref="ns1:_ip_UnifiedCompliancePolicyProperties" minOccurs="0"/>
                <xsd:element ref="ns1:_ip_UnifiedCompliancePolicyUIAc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Właściwości ujednoliconych zasad zgodności" ma:hidden="true" ma:internalName="_ip_UnifiedCompliancePolicyProperties">
      <xsd:simpleType>
        <xsd:restriction base="dms:Note"/>
      </xsd:simpleType>
    </xsd:element>
    <xsd:element name="_ip_UnifiedCompliancePolicyUIAction" ma:index="26" nillable="true" ma:displayName="Akcja interfejsu użytkownika ujednoliconych zasad zgodności"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00e5991-715e-4e93-8a17-f0a4e8b0596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2" nillable="true" ma:displayName="MediaLengthInSeconds" ma:hidden="true" ma:internalName="MediaLengthInSeconds" ma:readOnly="true">
      <xsd:simpleType>
        <xsd:restriction base="dms:Unknown"/>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Tagi obrazów" ma:readOnly="false" ma:fieldId="{5cf76f15-5ced-4ddc-b409-7134ff3c332f}" ma:taxonomyMulti="true" ma:sspId="23b0274c-d3f5-4e1f-9cd8-bcb4f6f36670" ma:termSetId="09814cd3-568e-fe90-9814-8d621ff8fb84" ma:anchorId="fba54fb3-c3e1-fe81-a776-ca4b69148c4d" ma:open="true" ma:isKeyword="false">
      <xsd:complexType>
        <xsd:sequence>
          <xsd:element ref="pc:Terms" minOccurs="0" maxOccurs="1"/>
        </xsd:sequence>
      </xsd:complexType>
    </xsd:element>
    <xsd:element name="_x0036__x0142_awek" ma:index="23" nillable="true" ma:displayName="6 ławek" ma:description="5 z oparciem i podłokietnikami&#10;1 (oznaczona na żółto) bez podłokietników i oparcia" ma:format="Dropdown" ma:internalName="_x0036__x0142_awek">
      <xsd:simpleType>
        <xsd:restriction base="dms:Text">
          <xsd:maxLength value="255"/>
        </xsd:restrictio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f95f04-0c06-4f57-af0b-a7814c3affbc" elementFormDefault="qualified">
    <xsd:import namespace="http://schemas.microsoft.com/office/2006/documentManagement/types"/>
    <xsd:import namespace="http://schemas.microsoft.com/office/infopath/2007/PartnerControls"/>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0e5991-715e-4e93-8a17-f0a4e8b0596f">
      <Terms xmlns="http://schemas.microsoft.com/office/infopath/2007/PartnerControls"/>
    </lcf76f155ced4ddcb4097134ff3c332f>
    <_x0036__x0142_awek xmlns="a00e5991-715e-4e93-8a17-f0a4e8b0596f"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00A2B56B-0562-41E5-BF5A-71AE1F02B6E5}">
  <ds:schemaRefs>
    <ds:schemaRef ds:uri="http://schemas.microsoft.com/sharepoint/v3/contenttype/forms"/>
  </ds:schemaRefs>
</ds:datastoreItem>
</file>

<file path=customXml/itemProps2.xml><?xml version="1.0" encoding="utf-8"?>
<ds:datastoreItem xmlns:ds="http://schemas.openxmlformats.org/officeDocument/2006/customXml" ds:itemID="{DBFFE5A5-686B-4692-AAB6-03A3222D6ED6}">
  <ds:schemaRefs>
    <ds:schemaRef ds:uri="http://schemas.openxmlformats.org/officeDocument/2006/bibliography"/>
  </ds:schemaRefs>
</ds:datastoreItem>
</file>

<file path=customXml/itemProps3.xml><?xml version="1.0" encoding="utf-8"?>
<ds:datastoreItem xmlns:ds="http://schemas.openxmlformats.org/officeDocument/2006/customXml" ds:itemID="{6ABFB0A0-9207-488D-BE21-7507AB9C29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00e5991-715e-4e93-8a17-f0a4e8b0596f"/>
    <ds:schemaRef ds:uri="a3f95f04-0c06-4f57-af0b-a7814c3aff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A6F248C-0532-4694-A256-3D90E8341FA6}">
  <ds:schemaRefs>
    <ds:schemaRef ds:uri="http://schemas.microsoft.com/office/2006/metadata/properties"/>
    <ds:schemaRef ds:uri="http://schemas.microsoft.com/office/infopath/2007/PartnerControls"/>
    <ds:schemaRef ds:uri="a00e5991-715e-4e93-8a17-f0a4e8b0596f"/>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14</Pages>
  <Words>2598</Words>
  <Characters>15593</Characters>
  <Application>Microsoft Office Word</Application>
  <DocSecurity>0</DocSecurity>
  <Lines>129</Lines>
  <Paragraphs>36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Skubij Teresa</dc:creator>
  <cp:keywords/>
  <dc:description/>
  <cp:lastModifiedBy>Wicik Małgorzata (ZZW)</cp:lastModifiedBy>
  <cp:revision>5</cp:revision>
  <cp:lastPrinted>2024-07-22T12:08:00Z</cp:lastPrinted>
  <dcterms:created xsi:type="dcterms:W3CDTF">2025-07-14T07:17:00Z</dcterms:created>
  <dcterms:modified xsi:type="dcterms:W3CDTF">2025-11-20T09:20:00Z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0x010100D27846079476D34A860B4E6DEDC57D64</vt:lpwstr>
  </property>
  <property fmtid="{D5CDD505-2E9C-101B-9397-08002B2CF9AE}" pid="3" name="MediaServiceImageTags">
    <vt:lpwstr/>
  </property>
</Properties>
</file>